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3F4B" w14:textId="095F0C86" w:rsidR="00457268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F2E73">
        <w:rPr>
          <w:rFonts w:ascii="Times New Roman" w:hAnsi="Times New Roman" w:cs="Times New Roman"/>
          <w:b/>
          <w:sz w:val="28"/>
          <w:szCs w:val="28"/>
        </w:rPr>
        <w:t>и форма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14:paraId="0CD9C52F" w14:textId="5125085F" w:rsidR="00306EA2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«Нижневартовский медицинский колледж»</w:t>
      </w:r>
    </w:p>
    <w:bookmarkEnd w:id="0"/>
    <w:p w14:paraId="14BF15F5" w14:textId="01BA0BA2" w:rsidR="008F604E" w:rsidRDefault="008F604E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D024" w14:textId="6A6318BA" w:rsid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испытаний, при приеме на обучение, по образовательным программам среднего профессионального образования по специальностям, требующим у поступающих наличия определенных психологических качеств: 31.02.01 «Лечебное дело», 31.02.02 «Акушерское дело», 34.02.01 «Сестринское дело», проводятся вступительные испытания в </w:t>
      </w:r>
      <w:r w:rsidRPr="00EF2E73">
        <w:rPr>
          <w:rFonts w:ascii="Times New Roman" w:hAnsi="Times New Roman" w:cs="Times New Roman"/>
          <w:b/>
          <w:i/>
          <w:sz w:val="28"/>
          <w:szCs w:val="28"/>
        </w:rPr>
        <w:t>форме 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898F8" w14:textId="22D15689" w:rsidR="00EF2E7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33"/>
        <w:gridCol w:w="2658"/>
        <w:gridCol w:w="1898"/>
        <w:gridCol w:w="2904"/>
      </w:tblGrid>
      <w:tr w:rsidR="00461F99" w14:paraId="557C43A0" w14:textId="77777777" w:rsidTr="00AD3234">
        <w:tc>
          <w:tcPr>
            <w:tcW w:w="2033" w:type="dxa"/>
            <w:vAlign w:val="center"/>
          </w:tcPr>
          <w:p w14:paraId="30045198" w14:textId="10F3A147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58" w:type="dxa"/>
            <w:vAlign w:val="center"/>
          </w:tcPr>
          <w:p w14:paraId="30BB11A8" w14:textId="1B39C6A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 (в порядке приоритета)</w:t>
            </w:r>
          </w:p>
        </w:tc>
        <w:tc>
          <w:tcPr>
            <w:tcW w:w="1898" w:type="dxa"/>
            <w:vAlign w:val="center"/>
          </w:tcPr>
          <w:p w14:paraId="13A120EB" w14:textId="2C5FFB9C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2904" w:type="dxa"/>
            <w:vAlign w:val="center"/>
          </w:tcPr>
          <w:p w14:paraId="27788468" w14:textId="4FAEC361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461F99" w14:paraId="2D2D5A28" w14:textId="77777777" w:rsidTr="00AD3234">
        <w:tc>
          <w:tcPr>
            <w:tcW w:w="2033" w:type="dxa"/>
            <w:vAlign w:val="center"/>
          </w:tcPr>
          <w:p w14:paraId="1B3B33A9" w14:textId="402DC911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 «Лечебное дело»</w:t>
            </w:r>
          </w:p>
        </w:tc>
        <w:tc>
          <w:tcPr>
            <w:tcW w:w="2658" w:type="dxa"/>
            <w:vAlign w:val="center"/>
          </w:tcPr>
          <w:p w14:paraId="49398866" w14:textId="5C47ED24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3F329F20" w14:textId="77E4278B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904" w:type="dxa"/>
            <w:vAlign w:val="center"/>
          </w:tcPr>
          <w:p w14:paraId="140F61F3" w14:textId="6A52633E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  <w:tr w:rsidR="00461F99" w14:paraId="6BFA9E6D" w14:textId="77777777" w:rsidTr="00AD3234">
        <w:tc>
          <w:tcPr>
            <w:tcW w:w="2033" w:type="dxa"/>
            <w:vAlign w:val="center"/>
          </w:tcPr>
          <w:p w14:paraId="3FE870D2" w14:textId="4E6BF230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31.02.02 «Акушерское дело»</w:t>
            </w:r>
          </w:p>
        </w:tc>
        <w:tc>
          <w:tcPr>
            <w:tcW w:w="2658" w:type="dxa"/>
            <w:vAlign w:val="center"/>
          </w:tcPr>
          <w:p w14:paraId="533CFC48" w14:textId="57556805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4B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65A747BF" w14:textId="40B9CF30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FD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904" w:type="dxa"/>
            <w:vAlign w:val="center"/>
          </w:tcPr>
          <w:p w14:paraId="5D785250" w14:textId="2404F0AD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4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  <w:tr w:rsidR="00461F99" w14:paraId="14AC3F27" w14:textId="77777777" w:rsidTr="00AD3234">
        <w:tc>
          <w:tcPr>
            <w:tcW w:w="2033" w:type="dxa"/>
            <w:vAlign w:val="center"/>
          </w:tcPr>
          <w:p w14:paraId="089CB3DC" w14:textId="34011A7A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«Сестринское дело»</w:t>
            </w:r>
          </w:p>
        </w:tc>
        <w:tc>
          <w:tcPr>
            <w:tcW w:w="2658" w:type="dxa"/>
            <w:vAlign w:val="center"/>
          </w:tcPr>
          <w:p w14:paraId="7EACC6ED" w14:textId="02847EBB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4B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4558614B" w14:textId="334E2C38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FD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904" w:type="dxa"/>
            <w:vAlign w:val="center"/>
          </w:tcPr>
          <w:p w14:paraId="6A994300" w14:textId="6C91DB5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4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</w:tbl>
    <w:p w14:paraId="53F183BC" w14:textId="77777777" w:rsidR="00EF2E73" w:rsidRP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55684D" w14:textId="7BF4DC91" w:rsidR="00952643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специальности утверждены Министерством образования и науки Российской Федерации.</w:t>
      </w:r>
    </w:p>
    <w:p w14:paraId="25FBFE84" w14:textId="77777777" w:rsidR="00AD3234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="00AD3234">
        <w:rPr>
          <w:rFonts w:ascii="Times New Roman" w:hAnsi="Times New Roman" w:cs="Times New Roman"/>
          <w:sz w:val="28"/>
          <w:szCs w:val="28"/>
        </w:rPr>
        <w:t xml:space="preserve"> проводятся с использованием прикладных компьютерных программ. График прохождения психологического тестирования оформляется протоколом и утверждается Председателем приемной комиссии, размещается на информационном стенде и официальном сайте.</w:t>
      </w:r>
    </w:p>
    <w:p w14:paraId="4585CBD1" w14:textId="1720F001" w:rsidR="00AD3234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психологического тестирования, поступающий обязан предъявить документ, удостоверяющий личность.</w:t>
      </w:r>
    </w:p>
    <w:p w14:paraId="3849608C" w14:textId="0593EC8C" w:rsidR="00951E6C" w:rsidRPr="008F604E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абитуриента на психологическом тестировании без уважительной причины он теряет право на участие в конкурсе. 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306EA2"/>
    <w:rsid w:val="00317B8C"/>
    <w:rsid w:val="00457268"/>
    <w:rsid w:val="00461F99"/>
    <w:rsid w:val="00673B5E"/>
    <w:rsid w:val="006E25AA"/>
    <w:rsid w:val="00810045"/>
    <w:rsid w:val="008F604E"/>
    <w:rsid w:val="00951E6C"/>
    <w:rsid w:val="00952643"/>
    <w:rsid w:val="00AD3234"/>
    <w:rsid w:val="00BE1C9C"/>
    <w:rsid w:val="00E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Татьяна И. Коробейникова</cp:lastModifiedBy>
  <cp:revision>7</cp:revision>
  <dcterms:created xsi:type="dcterms:W3CDTF">2020-02-17T09:26:00Z</dcterms:created>
  <dcterms:modified xsi:type="dcterms:W3CDTF">2020-02-28T06:00:00Z</dcterms:modified>
</cp:coreProperties>
</file>