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CCD" w:rsidRDefault="00684339">
      <w:pPr>
        <w:tabs>
          <w:tab w:val="left" w:pos="7785"/>
          <w:tab w:val="right" w:pos="9639"/>
        </w:tabs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Приложение 1.5</w:t>
      </w:r>
    </w:p>
    <w:p w:rsidR="00C52CCD" w:rsidRDefault="0068433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 ППССЗ по специальности </w:t>
      </w:r>
    </w:p>
    <w:p w:rsidR="00C52CCD" w:rsidRDefault="00684339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34.02.01 Сестринское дело</w:t>
      </w: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6843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РАБОЧАЯ ПРОГРАММА ПРОФЕССИОНАЛЬНОГО МОДУЛЯ</w:t>
      </w: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«ПМ 02. ВЕДЕНИЕ МЕДИЦИНСКОЙ ДОКУМЕНТАЦИИ, ОРГАНИЗАЦИЯ </w:t>
      </w: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ДЕЯТЕЛЬНОСТИ НАХОДЯЩЕГОСЯ В РАСПОРЯЖЕНИИ МЕДИЦИНСКОГО ПЕРСОНАЛА»</w:t>
      </w: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684339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2024 г.</w:t>
      </w: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6843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 ПМ.02 «Ведение медицинской документации, организация деятельности находящегося в распоряжении медицинского персонала» является частью ППССЗ, разработана:</w:t>
      </w:r>
    </w:p>
    <w:p w:rsidR="00C52CCD" w:rsidRDefault="0068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на основе федерального государственного образовательного стандарта среднего профессионального образования по специальности 34.02.01. Сестринское дело, утвержденного Приказом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России от 4 июля 2022 г. 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527,  зарегистрирован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в Министерстве юстиции Российской федерации 29 июля 2022 года, регистрационный номер 69452;</w:t>
      </w:r>
    </w:p>
    <w:p w:rsidR="00C52CCD" w:rsidRDefault="0068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2et92p0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- на основе примерной образовательной программы подготовки специалистов среднего звена специальность 34.02.01 Сестринское дело, уровень профессионального образования Среднее профессиональное образование, утвержденной протоколом Федерального учебно-методического объединения по УГПС 34.00.00 Сестринское дело, от 19.08.2022 № 5, зарегистрированной в государственном реестре примерных основных образовательных программ рег. № 53, приказ ФГБОУ ДПО ИРПО № П-40 от 08.02.2023; </w:t>
      </w:r>
    </w:p>
    <w:p w:rsidR="00C52CCD" w:rsidRDefault="0068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 учетом требований профессионального стандарта «Медицинская сестра/медицинский брат», утвержденного приказом Министерства труда и соцзащиты РФ от 31.07.2020 № 475н, регистрационный номер 1332.</w:t>
      </w: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Организация-разработчик: </w:t>
      </w:r>
      <w:r>
        <w:rPr>
          <w:rFonts w:ascii="Times New Roman" w:eastAsia="Times New Roman" w:hAnsi="Times New Roman" w:cs="Times New Roman"/>
          <w:sz w:val="24"/>
          <w:szCs w:val="24"/>
        </w:rP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C52CCD" w:rsidRDefault="00C5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Разработчик: </w:t>
      </w:r>
    </w:p>
    <w:p w:rsidR="00C52CCD" w:rsidRDefault="006843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Хисматуллина Г.Х., преподаватель, Бюджетное учреждение профессионального образования Ханты–Мансийского автономного округа - Югры «Нижневартовский медицинский колледж»</w:t>
      </w:r>
    </w:p>
    <w:p w:rsidR="00C52CCD" w:rsidRDefault="00C5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Эксперты: </w:t>
      </w:r>
    </w:p>
    <w:p w:rsidR="00C52CCD" w:rsidRDefault="00684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Зиязова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Ю.Е., заместитель директора по учебно-практической работе, преподаватель высшей категории БУ «Нижневартовский медицинский колледж»</w:t>
      </w:r>
    </w:p>
    <w:p w:rsidR="00C52CCD" w:rsidRDefault="00684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Кабардаева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А.А., методист высшей категории БУ «Нижневартовский медицинский колледж»           </w:t>
      </w: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профессионального модуля рассмотрена на заседании методического объединения № 4, протокол № __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_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«____» ___________ 202__  </w:t>
      </w: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684339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a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501"/>
        <w:gridCol w:w="1854"/>
      </w:tblGrid>
      <w:tr w:rsidR="00C52CCD">
        <w:trPr>
          <w:cantSplit/>
          <w:tblHeader/>
        </w:trPr>
        <w:tc>
          <w:tcPr>
            <w:tcW w:w="7501" w:type="dxa"/>
          </w:tcPr>
          <w:p w:rsidR="00C52CCD" w:rsidRDefault="00684339">
            <w:pPr>
              <w:numPr>
                <w:ilvl w:val="0"/>
                <w:numId w:val="5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ОБЩАЯ ХАРАКТЕРИСТИКА РАБОЧЕЙ ПРОГРАММЫ ПРОФЕССИОНАЛЬНОГО МОДУЛЯ</w:t>
            </w:r>
          </w:p>
        </w:tc>
        <w:tc>
          <w:tcPr>
            <w:tcW w:w="1854" w:type="dxa"/>
          </w:tcPr>
          <w:p w:rsidR="00C52CCD" w:rsidRDefault="00684339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C52CCD">
        <w:trPr>
          <w:cantSplit/>
          <w:tblHeader/>
        </w:trPr>
        <w:tc>
          <w:tcPr>
            <w:tcW w:w="7501" w:type="dxa"/>
          </w:tcPr>
          <w:p w:rsidR="00C52CCD" w:rsidRDefault="00684339">
            <w:pPr>
              <w:numPr>
                <w:ilvl w:val="0"/>
                <w:numId w:val="5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СТРУКТУРА И СОДЕРЖАНИЕ ПРОФЕССИОНАЛЬНОГО МОДУЛЯ</w:t>
            </w:r>
          </w:p>
          <w:p w:rsidR="00C52CCD" w:rsidRDefault="00684339">
            <w:pPr>
              <w:numPr>
                <w:ilvl w:val="0"/>
                <w:numId w:val="5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УСЛОВИЯ РЕАЛИЗАЦИИ ПРОФЕССИОНАЛЬНОГО                                                                                                                    МОДУЛЯ                                                                                                                                  </w:t>
            </w:r>
          </w:p>
        </w:tc>
        <w:tc>
          <w:tcPr>
            <w:tcW w:w="1854" w:type="dxa"/>
          </w:tcPr>
          <w:p w:rsidR="00C52CCD" w:rsidRDefault="00684339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  <w:p w:rsidR="00C52CCD" w:rsidRDefault="00C52CCD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684339">
            <w:pPr>
              <w:ind w:left="644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14                                       </w:t>
            </w:r>
          </w:p>
        </w:tc>
      </w:tr>
      <w:tr w:rsidR="00C52CCD">
        <w:trPr>
          <w:cantSplit/>
          <w:tblHeader/>
        </w:trPr>
        <w:tc>
          <w:tcPr>
            <w:tcW w:w="7501" w:type="dxa"/>
          </w:tcPr>
          <w:p w:rsidR="00C52CCD" w:rsidRDefault="00684339">
            <w:pPr>
              <w:numPr>
                <w:ilvl w:val="0"/>
                <w:numId w:val="5"/>
              </w:numPr>
              <w:ind w:hanging="3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 И ОЦЕНКА РЕЗУЛЬТАТОВ ОСВОЕНИЯ ПРОФЕССИОНАЛЬНОГО МОДУЛЯ</w:t>
            </w:r>
          </w:p>
          <w:p w:rsidR="00C52CCD" w:rsidRDefault="00C52C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4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18</w:t>
            </w:r>
          </w:p>
        </w:tc>
      </w:tr>
    </w:tbl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1. ОБЩАЯ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ХАРАКТЕРИСТИКА  РАБОЧЕЙ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ПРОГРАММЫ</w:t>
      </w: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ПРОФЕССИОНАЛЬНОГО МОДУЛЯ</w:t>
      </w: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«ПМ 02. ВЕДЕНИЕ МЕДИЦИНСКОЙ ДОКУМЕНТАЦИИ, ОРГАНИЗАЦИЯ </w:t>
      </w:r>
    </w:p>
    <w:p w:rsidR="00C52CCD" w:rsidRDefault="00684339">
      <w:pPr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ДЕЯТЕЛЬНОСТИ НАХОДЯЩЕГОСЯ В РАСПОРЯЖЕНИИ МЕДИЦИНСКОГО ПЕРСОНАЛА»</w:t>
      </w: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684339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_heading=h.2s8eyo1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1.1. Цель и планируемые результаты освоения профессионального модуля </w:t>
      </w:r>
    </w:p>
    <w:p w:rsidR="00C52CCD" w:rsidRDefault="0068433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результате изучения профессионального модуля обучающихся должен освоить основной вид деятельности «Ведение медицинской документации, организация деятельности находящегося в распоряжении медицинского персонала» и соответствующие ему общие компетенции и профессиональные компетенции:</w:t>
      </w:r>
    </w:p>
    <w:p w:rsidR="00C52CCD" w:rsidRDefault="00684339">
      <w:pPr>
        <w:numPr>
          <w:ilvl w:val="2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40" w:lineRule="auto"/>
        <w:ind w:hanging="720"/>
        <w:jc w:val="both"/>
      </w:pPr>
      <w:bookmarkStart w:id="2" w:name="_heading=h.17dp8vu" w:colFirst="0" w:colLast="0"/>
      <w:bookmarkEnd w:id="2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Перечень общих компетенций</w:t>
      </w:r>
    </w:p>
    <w:tbl>
      <w:tblPr>
        <w:tblStyle w:val="afb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29"/>
        <w:gridCol w:w="8342"/>
      </w:tblGrid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C52CCD" w:rsidRDefault="00684339">
            <w:pPr>
              <w:pStyle w:val="2"/>
              <w:spacing w:before="0"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Наименование общих компетенций</w:t>
            </w:r>
          </w:p>
        </w:tc>
      </w:tr>
      <w:tr w:rsidR="00C52CCD">
        <w:trPr>
          <w:cantSplit/>
          <w:trHeight w:val="327"/>
          <w:tblHeader/>
        </w:trPr>
        <w:tc>
          <w:tcPr>
            <w:tcW w:w="1229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</w:t>
            </w:r>
          </w:p>
        </w:tc>
        <w:tc>
          <w:tcPr>
            <w:tcW w:w="834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02.</w:t>
            </w:r>
          </w:p>
        </w:tc>
        <w:tc>
          <w:tcPr>
            <w:tcW w:w="834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современные средства поиска, анализа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интерпретации информации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информационные технологии для выполнения задач профессиональной деятельности</w:t>
            </w:r>
          </w:p>
        </w:tc>
      </w:tr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ОК 03.</w:t>
            </w:r>
          </w:p>
        </w:tc>
        <w:tc>
          <w:tcPr>
            <w:tcW w:w="8342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ОК 04.</w:t>
            </w:r>
          </w:p>
        </w:tc>
        <w:tc>
          <w:tcPr>
            <w:tcW w:w="8342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ОК 05.</w:t>
            </w:r>
          </w:p>
        </w:tc>
        <w:tc>
          <w:tcPr>
            <w:tcW w:w="8342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C52CCD">
        <w:trPr>
          <w:cantSplit/>
          <w:tblHeader/>
        </w:trPr>
        <w:tc>
          <w:tcPr>
            <w:tcW w:w="1229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ОК 09.</w:t>
            </w:r>
          </w:p>
        </w:tc>
        <w:tc>
          <w:tcPr>
            <w:tcW w:w="8342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C52CCD" w:rsidRDefault="00C52CCD">
      <w:pPr>
        <w:pStyle w:val="2"/>
        <w:spacing w:before="0" w:after="0"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sz w:val="24"/>
          <w:szCs w:val="24"/>
        </w:rPr>
      </w:pPr>
    </w:p>
    <w:p w:rsidR="00C52CCD" w:rsidRDefault="00684339">
      <w:pPr>
        <w:pStyle w:val="2"/>
        <w:spacing w:before="0" w:after="0" w:line="276" w:lineRule="auto"/>
        <w:ind w:firstLine="709"/>
        <w:jc w:val="both"/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1.1.2. Перечень профессиональных компетенций </w:t>
      </w:r>
    </w:p>
    <w:tbl>
      <w:tblPr>
        <w:tblStyle w:val="afc"/>
        <w:tblW w:w="9571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04"/>
        <w:gridCol w:w="8367"/>
      </w:tblGrid>
      <w:tr w:rsidR="00C52CCD">
        <w:trPr>
          <w:cantSplit/>
          <w:tblHeader/>
        </w:trPr>
        <w:tc>
          <w:tcPr>
            <w:tcW w:w="1204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 w:val="0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C52CCD">
        <w:trPr>
          <w:cantSplit/>
          <w:tblHeader/>
        </w:trPr>
        <w:tc>
          <w:tcPr>
            <w:tcW w:w="1204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ВД 2</w:t>
            </w:r>
          </w:p>
        </w:tc>
        <w:tc>
          <w:tcPr>
            <w:tcW w:w="8367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Ведение медицинской документации, организация деятельности находящегося в распоряжении медицинского персонала</w:t>
            </w:r>
          </w:p>
        </w:tc>
      </w:tr>
      <w:tr w:rsidR="00C52CCD">
        <w:trPr>
          <w:cantSplit/>
          <w:tblHeader/>
        </w:trPr>
        <w:tc>
          <w:tcPr>
            <w:tcW w:w="1204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ПК 2.1.</w:t>
            </w:r>
          </w:p>
        </w:tc>
        <w:tc>
          <w:tcPr>
            <w:tcW w:w="8367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Заполнять медицинскую документацию, в том числе в форме электронного документа</w:t>
            </w:r>
          </w:p>
        </w:tc>
      </w:tr>
      <w:tr w:rsidR="00C52CCD">
        <w:trPr>
          <w:cantSplit/>
          <w:tblHeader/>
        </w:trPr>
        <w:tc>
          <w:tcPr>
            <w:tcW w:w="1204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ПК 2.2.</w:t>
            </w:r>
          </w:p>
        </w:tc>
        <w:tc>
          <w:tcPr>
            <w:tcW w:w="8367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Использовать в работе медицинские информационные системы и информационно-телекоммуникационную сеть «Интернет»</w:t>
            </w:r>
          </w:p>
        </w:tc>
      </w:tr>
      <w:tr w:rsidR="00C52CCD">
        <w:trPr>
          <w:cantSplit/>
          <w:tblHeader/>
        </w:trPr>
        <w:tc>
          <w:tcPr>
            <w:tcW w:w="1204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ПК 2.3.</w:t>
            </w:r>
          </w:p>
        </w:tc>
        <w:tc>
          <w:tcPr>
            <w:tcW w:w="8367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Контролировать выполнение должностных обязанностей находящимся в распоряжении медицинским персоналом</w:t>
            </w:r>
          </w:p>
        </w:tc>
      </w:tr>
    </w:tbl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C52CCD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eading=h.30j0zll" w:colFirst="0" w:colLast="0"/>
      <w:bookmarkEnd w:id="3"/>
      <w:r>
        <w:rPr>
          <w:rFonts w:ascii="Times New Roman" w:eastAsia="Times New Roman" w:hAnsi="Times New Roman" w:cs="Times New Roman"/>
          <w:sz w:val="24"/>
          <w:szCs w:val="24"/>
        </w:rPr>
        <w:t>1.1.3. В результате освоения профессионального модуля обучающийся должен:</w:t>
      </w:r>
    </w:p>
    <w:tbl>
      <w:tblPr>
        <w:tblStyle w:val="afd"/>
        <w:tblW w:w="9464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662"/>
      </w:tblGrid>
      <w:tr w:rsidR="00C52CCD">
        <w:trPr>
          <w:cantSplit/>
          <w:tblHeader/>
        </w:trPr>
        <w:tc>
          <w:tcPr>
            <w:tcW w:w="280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практический опыт</w:t>
            </w:r>
          </w:p>
        </w:tc>
        <w:tc>
          <w:tcPr>
            <w:tcW w:w="666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ведения медицинской документации, в том числе в форме электронного документа;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использования медицинских информационных систем и информационно-телекоммуникационной сети «Интернет»;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по контролю выполнения должностных обязанностей находящимся в распоряжении медицинским персоналом;</w:t>
            </w:r>
          </w:p>
        </w:tc>
      </w:tr>
      <w:tr w:rsidR="00C52CCD">
        <w:trPr>
          <w:cantSplit/>
          <w:tblHeader/>
        </w:trPr>
        <w:tc>
          <w:tcPr>
            <w:tcW w:w="2802" w:type="dxa"/>
          </w:tcPr>
          <w:p w:rsidR="00C52CCD" w:rsidRDefault="00684339">
            <w:pPr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666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заполнять медицинскую документацию, в том числе в форме электронного документа;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работе медицинские информационные системы и информационно-телекоммуникационную сеть «Интернет»;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 работе персональные данные пациентов и сведения, составляющие врачебную тайну;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за выполнением должностных обязанностей находящегося в распоряжении медицинского персонала</w:t>
            </w:r>
          </w:p>
        </w:tc>
      </w:tr>
      <w:tr w:rsidR="00C52CCD">
        <w:trPr>
          <w:cantSplit/>
          <w:tblHeader/>
        </w:trPr>
        <w:tc>
          <w:tcPr>
            <w:tcW w:w="2802" w:type="dxa"/>
          </w:tcPr>
          <w:p w:rsidR="00C52CCD" w:rsidRDefault="00684339">
            <w:pPr>
              <w:ind w:firstLine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666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и порядок оформления медицинской документации в медицинских организациях, в том числе в форме электронного документа;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работы в медицинских информационных системах и информационно-телекоммуникационной сети «Интернет»;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законодательства Российской Федерации о защите персональных данных пациентов и сведений, составляющих врачебную тайну;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должностные обязанности находящегося в распоряжении медицинского персонала</w:t>
            </w:r>
          </w:p>
        </w:tc>
      </w:tr>
    </w:tbl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4" w:name="_heading=h.3rdcrjn" w:colFirst="0" w:colLast="0"/>
      <w:bookmarkEnd w:id="4"/>
    </w:p>
    <w:p w:rsidR="00C52CCD" w:rsidRDefault="00684339">
      <w:pPr>
        <w:spacing w:after="0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1.2. Количество часов, отводимое на освоение профессионального модуля</w:t>
      </w:r>
    </w:p>
    <w:p w:rsidR="00C52CCD" w:rsidRDefault="00C52CC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Всего часов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156</w:t>
      </w:r>
    </w:p>
    <w:p w:rsidR="00C52CCD" w:rsidRDefault="00684339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том числе в форме практической подготовки - 90 часов</w:t>
      </w:r>
    </w:p>
    <w:p w:rsidR="00C52CCD" w:rsidRDefault="00C52CC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 них на освоение МДК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102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часа</w:t>
      </w:r>
    </w:p>
    <w:p w:rsidR="00C52CCD" w:rsidRDefault="00684339">
      <w:pPr>
        <w:spacing w:after="0"/>
        <w:ind w:firstLine="708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 том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числе  производственная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</w:p>
    <w:p w:rsidR="00C52CCD" w:rsidRDefault="00684339">
      <w:pPr>
        <w:tabs>
          <w:tab w:val="left" w:pos="5245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аттестация – экзамен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часов</w:t>
      </w: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C52CCD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pgNumType w:start="1"/>
          <w:cols w:space="720"/>
          <w:titlePg/>
        </w:sectPr>
      </w:pPr>
    </w:p>
    <w:p w:rsidR="00C52CCD" w:rsidRDefault="00684339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2. СТРУКТУРА И СОДЕРЖАНИЕ ПРОФЕССИОНАЛЬНОГО МОДУЛЯ</w:t>
      </w:r>
    </w:p>
    <w:p w:rsidR="00C52CCD" w:rsidRDefault="00C52CCD">
      <w:pPr>
        <w:spacing w:after="0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C52CCD" w:rsidRDefault="00684339">
      <w:pPr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2.1. Структура профессионального модуля</w:t>
      </w:r>
    </w:p>
    <w:tbl>
      <w:tblPr>
        <w:tblStyle w:val="afe"/>
        <w:tblW w:w="14427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39"/>
        <w:gridCol w:w="4667"/>
        <w:gridCol w:w="987"/>
        <w:gridCol w:w="852"/>
        <w:gridCol w:w="852"/>
        <w:gridCol w:w="847"/>
        <w:gridCol w:w="851"/>
        <w:gridCol w:w="725"/>
        <w:gridCol w:w="12"/>
        <w:gridCol w:w="1247"/>
        <w:gridCol w:w="834"/>
        <w:gridCol w:w="1314"/>
      </w:tblGrid>
      <w:tr w:rsidR="00C52CCD" w:rsidTr="009E6E7E">
        <w:trPr>
          <w:cantSplit/>
          <w:trHeight w:val="353"/>
          <w:tblHeader/>
        </w:trPr>
        <w:tc>
          <w:tcPr>
            <w:tcW w:w="1239" w:type="dxa"/>
            <w:vMerge w:val="restart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Коды профессиональных общих компетенций</w:t>
            </w:r>
          </w:p>
        </w:tc>
        <w:tc>
          <w:tcPr>
            <w:tcW w:w="4667" w:type="dxa"/>
            <w:vMerge w:val="restart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987" w:type="dxa"/>
            <w:vMerge w:val="restart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час</w:t>
            </w:r>
          </w:p>
        </w:tc>
        <w:tc>
          <w:tcPr>
            <w:tcW w:w="852" w:type="dxa"/>
            <w:vMerge w:val="restart"/>
            <w:vAlign w:val="center"/>
          </w:tcPr>
          <w:p w:rsidR="00C52CCD" w:rsidRDefault="00684339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т.ч. в форме практической. подготовки</w:t>
            </w:r>
          </w:p>
        </w:tc>
        <w:tc>
          <w:tcPr>
            <w:tcW w:w="6682" w:type="dxa"/>
            <w:gridSpan w:val="8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час.</w:t>
            </w:r>
          </w:p>
        </w:tc>
      </w:tr>
      <w:tr w:rsidR="00C52CCD" w:rsidTr="009E6E7E">
        <w:trPr>
          <w:cantSplit/>
          <w:trHeight w:val="115"/>
          <w:tblHeader/>
        </w:trPr>
        <w:tc>
          <w:tcPr>
            <w:tcW w:w="1239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4" w:type="dxa"/>
            <w:gridSpan w:val="6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по МДК</w:t>
            </w:r>
          </w:p>
        </w:tc>
        <w:tc>
          <w:tcPr>
            <w:tcW w:w="2148" w:type="dxa"/>
            <w:gridSpan w:val="2"/>
            <w:vMerge w:val="restart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Практики</w:t>
            </w:r>
          </w:p>
        </w:tc>
      </w:tr>
      <w:tr w:rsidR="00C52CCD" w:rsidTr="009E6E7E">
        <w:trPr>
          <w:cantSplit/>
          <w:tblHeader/>
        </w:trPr>
        <w:tc>
          <w:tcPr>
            <w:tcW w:w="1239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  <w:vMerge w:val="restart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Всего</w:t>
            </w: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3682" w:type="dxa"/>
            <w:gridSpan w:val="5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том числе</w:t>
            </w:r>
          </w:p>
        </w:tc>
        <w:tc>
          <w:tcPr>
            <w:tcW w:w="2148" w:type="dxa"/>
            <w:gridSpan w:val="2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C52CCD" w:rsidTr="009E6E7E">
        <w:trPr>
          <w:cantSplit/>
          <w:trHeight w:val="1694"/>
          <w:tblHeader/>
        </w:trPr>
        <w:tc>
          <w:tcPr>
            <w:tcW w:w="1239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6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87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2" w:type="dxa"/>
            <w:vMerge/>
            <w:vAlign w:val="center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47" w:type="dxa"/>
            <w:vAlign w:val="center"/>
          </w:tcPr>
          <w:p w:rsidR="00C52CCD" w:rsidRDefault="00684339">
            <w:pPr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Лаборат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. и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практ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занятий</w:t>
            </w:r>
          </w:p>
        </w:tc>
        <w:tc>
          <w:tcPr>
            <w:tcW w:w="851" w:type="dxa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Курсовых работ (проектов)</w:t>
            </w:r>
          </w:p>
        </w:tc>
        <w:tc>
          <w:tcPr>
            <w:tcW w:w="737" w:type="dxa"/>
            <w:gridSpan w:val="2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самостоятельная работа</w:t>
            </w:r>
          </w:p>
        </w:tc>
        <w:tc>
          <w:tcPr>
            <w:tcW w:w="1247" w:type="dxa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Промежуточная аттестация</w:t>
            </w:r>
          </w:p>
        </w:tc>
        <w:tc>
          <w:tcPr>
            <w:tcW w:w="834" w:type="dxa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</w:t>
            </w:r>
          </w:p>
          <w:p w:rsidR="00C52CCD" w:rsidRDefault="00C52CCD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  <w:vAlign w:val="center"/>
          </w:tcPr>
          <w:p w:rsidR="00C52CCD" w:rsidRDefault="00684339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</w:t>
            </w:r>
          </w:p>
          <w:p w:rsidR="00C52CCD" w:rsidRDefault="00C52CCD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52CCD" w:rsidTr="009E6E7E">
        <w:trPr>
          <w:cantSplit/>
          <w:trHeight w:val="415"/>
          <w:tblHeader/>
        </w:trPr>
        <w:tc>
          <w:tcPr>
            <w:tcW w:w="1239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4667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987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</w:t>
            </w:r>
          </w:p>
        </w:tc>
        <w:tc>
          <w:tcPr>
            <w:tcW w:w="852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52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847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737" w:type="dxa"/>
            <w:gridSpan w:val="2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1247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34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314" w:type="dxa"/>
            <w:vAlign w:val="center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</w:p>
        </w:tc>
      </w:tr>
      <w:tr w:rsidR="00C52CCD" w:rsidTr="009E6E7E">
        <w:trPr>
          <w:cantSplit/>
          <w:tblHeader/>
        </w:trPr>
        <w:tc>
          <w:tcPr>
            <w:tcW w:w="1239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2.1, ПК 2.2, ПК 2.3.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04,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05,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4667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1. Информационные технологии в работе медицинской сестры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МДК 02.01. Документирование и контроль в профессиональной деятельности медицинской сестры</w:t>
            </w:r>
          </w:p>
        </w:tc>
        <w:tc>
          <w:tcPr>
            <w:tcW w:w="987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852" w:type="dxa"/>
          </w:tcPr>
          <w:p w:rsidR="00C52CCD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2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847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1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vMerge w:val="restart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5" w:name="_heading=h.1fob9te" w:colFirst="0" w:colLast="0"/>
            <w:bookmarkEnd w:id="5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834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314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2CCD" w:rsidTr="009E6E7E">
        <w:trPr>
          <w:cantSplit/>
          <w:tblHeader/>
        </w:trPr>
        <w:tc>
          <w:tcPr>
            <w:tcW w:w="1239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ПК 2.1, ПК 2.2, ПК 2.3.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01, ОК 02, ОК 03, 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04,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05,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09.</w:t>
            </w:r>
          </w:p>
        </w:tc>
        <w:tc>
          <w:tcPr>
            <w:tcW w:w="4667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Раздел 2. 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МДК 02.02 Медицинские информационные системы в профессиональной деятельности медицинской сестры</w:t>
            </w:r>
          </w:p>
        </w:tc>
        <w:tc>
          <w:tcPr>
            <w:tcW w:w="987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C52CCD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37" w:type="dxa"/>
            <w:gridSpan w:val="2"/>
            <w:tcBorders>
              <w:right w:val="single" w:sz="4" w:space="0" w:color="auto"/>
            </w:tcBorders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  <w:vMerge/>
            <w:tcBorders>
              <w:left w:val="single" w:sz="4" w:space="0" w:color="auto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4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6E7E" w:rsidTr="009E6E7E">
        <w:trPr>
          <w:cantSplit/>
          <w:trHeight w:val="58"/>
          <w:tblHeader/>
        </w:trPr>
        <w:tc>
          <w:tcPr>
            <w:tcW w:w="1239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67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87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E6E7E" w:rsidTr="009E6E7E">
        <w:trPr>
          <w:cantSplit/>
          <w:tblHeader/>
        </w:trPr>
        <w:tc>
          <w:tcPr>
            <w:tcW w:w="1239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67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практика, часов </w:t>
            </w:r>
          </w:p>
        </w:tc>
        <w:tc>
          <w:tcPr>
            <w:tcW w:w="987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3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9E6E7E" w:rsidTr="009E6E7E">
        <w:trPr>
          <w:cantSplit/>
          <w:tblHeader/>
        </w:trPr>
        <w:tc>
          <w:tcPr>
            <w:tcW w:w="1239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67" w:type="dxa"/>
          </w:tcPr>
          <w:p w:rsidR="009E6E7E" w:rsidRDefault="009E6E7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87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4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25" w:type="dxa"/>
            <w:tcBorders>
              <w:left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</w:t>
            </w:r>
          </w:p>
        </w:tc>
        <w:tc>
          <w:tcPr>
            <w:tcW w:w="834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4" w:type="dxa"/>
          </w:tcPr>
          <w:p w:rsidR="009E6E7E" w:rsidRDefault="009E6E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CCD" w:rsidTr="009E6E7E">
        <w:trPr>
          <w:cantSplit/>
          <w:tblHeader/>
        </w:trPr>
        <w:tc>
          <w:tcPr>
            <w:tcW w:w="1239" w:type="dxa"/>
          </w:tcPr>
          <w:p w:rsidR="00C52CCD" w:rsidRDefault="00C52CCD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667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Всего:</w:t>
            </w:r>
          </w:p>
        </w:tc>
        <w:tc>
          <w:tcPr>
            <w:tcW w:w="987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156</w:t>
            </w:r>
          </w:p>
        </w:tc>
        <w:tc>
          <w:tcPr>
            <w:tcW w:w="852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2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102</w:t>
            </w:r>
          </w:p>
        </w:tc>
        <w:tc>
          <w:tcPr>
            <w:tcW w:w="847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51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25" w:type="dxa"/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perscript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000000"/>
            </w:tcBorders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18</w:t>
            </w:r>
          </w:p>
        </w:tc>
        <w:tc>
          <w:tcPr>
            <w:tcW w:w="834" w:type="dxa"/>
            <w:tcBorders>
              <w:left w:val="single" w:sz="4" w:space="0" w:color="000000"/>
            </w:tcBorders>
          </w:tcPr>
          <w:p w:rsidR="00C52CCD" w:rsidRDefault="00C52CC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14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C52CCD" w:rsidRDefault="00C52CCD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52CCD" w:rsidRDefault="00C52CCD"/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C52CC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68433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Style w:val="aff"/>
        <w:tblW w:w="14148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36"/>
        <w:gridCol w:w="9476"/>
        <w:gridCol w:w="1336"/>
      </w:tblGrid>
      <w:tr w:rsidR="00C52CCD">
        <w:trPr>
          <w:cantSplit/>
          <w:trHeight w:val="1269"/>
          <w:tblHeader/>
        </w:trPr>
        <w:tc>
          <w:tcPr>
            <w:tcW w:w="3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60" w:right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профессионального модуля (ПМ),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междисципли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57" w:right="15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нарных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курсов (МДК)</w:t>
            </w: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7"/>
              <w:ind w:left="323" w:right="31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материала,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 w:line="273" w:lineRule="auto"/>
              <w:ind w:left="323" w:right="322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лабораторные работы и практические занятия, самостоятельная учебная работа обучающихся</w:t>
            </w:r>
          </w:p>
        </w:tc>
        <w:tc>
          <w:tcPr>
            <w:tcW w:w="1336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8" w:lineRule="auto"/>
              <w:ind w:right="20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C52CCD">
        <w:trPr>
          <w:cantSplit/>
          <w:trHeight w:val="316"/>
          <w:tblHeader/>
        </w:trPr>
        <w:tc>
          <w:tcPr>
            <w:tcW w:w="3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9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</w:tr>
      <w:tr w:rsidR="00C52CCD">
        <w:trPr>
          <w:cantSplit/>
          <w:trHeight w:val="318"/>
          <w:tblHeader/>
        </w:trPr>
        <w:tc>
          <w:tcPr>
            <w:tcW w:w="12812" w:type="dxa"/>
            <w:gridSpan w:val="2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1. Информационные технологии в работе медицинской сестры</w:t>
            </w:r>
          </w:p>
        </w:tc>
        <w:tc>
          <w:tcPr>
            <w:tcW w:w="1336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6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52CCD">
        <w:trPr>
          <w:cantSplit/>
          <w:trHeight w:val="628"/>
          <w:tblHeader/>
        </w:trPr>
        <w:tc>
          <w:tcPr>
            <w:tcW w:w="12812" w:type="dxa"/>
            <w:gridSpan w:val="2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02.01. Документирование и контроль в профессиональной деятельности медицинской сестры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5"/>
              <w:ind w:left="387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56/48</w:t>
            </w:r>
          </w:p>
        </w:tc>
      </w:tr>
      <w:tr w:rsidR="00C52CCD">
        <w:trPr>
          <w:cantSplit/>
          <w:trHeight w:val="318"/>
          <w:tblHeader/>
        </w:trPr>
        <w:tc>
          <w:tcPr>
            <w:tcW w:w="3336" w:type="dxa"/>
            <w:vMerge w:val="restart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1.1.</w:t>
            </w:r>
          </w:p>
          <w:p w:rsidR="00C52CCD" w:rsidRDefault="00684339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и порядок оформ</w:t>
            </w:r>
            <w:r w:rsidR="00500B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ления медицинской доку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ментации в медицинских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</w:tc>
      </w:tr>
      <w:tr w:rsidR="00C52CCD">
        <w:trPr>
          <w:cantSplit/>
          <w:trHeight w:val="749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</w:tcPr>
          <w:p w:rsidR="00C52CCD" w:rsidRDefault="00500BA5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94"/>
                <w:tab w:val="left" w:pos="2699"/>
                <w:tab w:val="left" w:pos="4400"/>
                <w:tab w:val="left" w:pos="4751"/>
              </w:tabs>
              <w:spacing w:line="27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Виды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медицинской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документации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в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медицинских  организациях.</w:t>
            </w:r>
          </w:p>
          <w:p w:rsidR="00C52CCD" w:rsidRDefault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Понятия  об унифицированных формах; архивация документов.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2</w:t>
            </w:r>
          </w:p>
        </w:tc>
      </w:tr>
      <w:tr w:rsidR="00C52CCD">
        <w:trPr>
          <w:cantSplit/>
          <w:trHeight w:val="426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6" w:type="dxa"/>
          </w:tcPr>
          <w:p w:rsidR="00C52CCD" w:rsidRDefault="00684339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9"/>
              <w:ind w:left="102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12</w:t>
            </w:r>
          </w:p>
        </w:tc>
      </w:tr>
      <w:tr w:rsidR="00C52CCD">
        <w:trPr>
          <w:cantSplit/>
          <w:trHeight w:val="298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  <w:tcBorders>
              <w:bottom w:val="nil"/>
            </w:tcBorders>
          </w:tcPr>
          <w:p w:rsidR="00C52CCD" w:rsidRDefault="00684339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1</w:t>
            </w:r>
          </w:p>
        </w:tc>
        <w:tc>
          <w:tcPr>
            <w:tcW w:w="1336" w:type="dxa"/>
            <w:tcBorders>
              <w:bottom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C52CCD">
        <w:trPr>
          <w:cantSplit/>
          <w:trHeight w:val="1264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6" w:type="dxa"/>
            <w:tcBorders>
              <w:top w:val="nil"/>
              <w:bottom w:val="single" w:sz="4" w:space="0" w:color="000000"/>
            </w:tcBorders>
          </w:tcPr>
          <w:p w:rsidR="00C52CCD" w:rsidRDefault="00684339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порядок оформления  учетно-отчетной, статистической и контролирующей</w:t>
            </w:r>
          </w:p>
          <w:p w:rsidR="00C52CCD" w:rsidRDefault="00684339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амбулаторно – поликлинической документации. 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Заполнение бланков и журналов: 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арта</w:t>
            </w:r>
          </w:p>
          <w:p w:rsidR="00C52CCD" w:rsidRDefault="00500BA5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амбулаторного больного; статистический талон; талон на приём; к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арта диспансерного</w:t>
            </w:r>
          </w:p>
          <w:p w:rsidR="00C52CCD" w:rsidRDefault="00684339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наблюдения.</w:t>
            </w:r>
          </w:p>
        </w:tc>
        <w:tc>
          <w:tcPr>
            <w:tcW w:w="1336" w:type="dxa"/>
            <w:tcBorders>
              <w:top w:val="nil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3"/>
              <w:ind w:left="102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6</w:t>
            </w:r>
          </w:p>
        </w:tc>
      </w:tr>
      <w:tr w:rsidR="00C52CCD">
        <w:trPr>
          <w:cantSplit/>
          <w:trHeight w:val="298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9476" w:type="dxa"/>
            <w:tcBorders>
              <w:bottom w:val="nil"/>
            </w:tcBorders>
          </w:tcPr>
          <w:p w:rsidR="00C52CCD" w:rsidRDefault="00684339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2</w:t>
            </w:r>
          </w:p>
          <w:p w:rsidR="00C52CCD" w:rsidRDefault="00684339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порядок оформления  учетно-отчетной, статистической и контролирующей</w:t>
            </w:r>
          </w:p>
          <w:p w:rsidR="00C52CCD" w:rsidRDefault="00684339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амбулаторно –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поликлинической документации: экстренное   извещение;   дн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евник   учета   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работы   среднего   персонала; 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аправления 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анализы,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  <w:proofErr w:type="spellStart"/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консультации,в</w:t>
            </w:r>
            <w:proofErr w:type="spellEnd"/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процедурный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кабинет;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ыписка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из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амбулаторной кар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санаторно-курортной карты; 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исток или справка о временной</w:t>
            </w:r>
            <w:r w:rsidR="00500B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нетрудоспособности.</w:t>
            </w:r>
          </w:p>
          <w:p w:rsidR="00500BA5" w:rsidRDefault="00500BA5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500BA5" w:rsidRPr="00500BA5" w:rsidRDefault="00500BA5" w:rsidP="00500BA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/>
              <w:ind w:left="1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36" w:type="dxa"/>
            <w:tcBorders>
              <w:bottom w:val="nil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</w:rPr>
              <w:t>6</w:t>
            </w:r>
          </w:p>
        </w:tc>
      </w:tr>
      <w:tr w:rsidR="00C52CCD">
        <w:trPr>
          <w:cantSplit/>
          <w:trHeight w:val="274"/>
          <w:tblHeader/>
        </w:trPr>
        <w:tc>
          <w:tcPr>
            <w:tcW w:w="3336" w:type="dxa"/>
            <w:vMerge w:val="restart"/>
          </w:tcPr>
          <w:p w:rsidR="00C52CCD" w:rsidRPr="00500BA5" w:rsidRDefault="00684339" w:rsidP="00500BA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  <w:r w:rsidR="00500BA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и порядок офор</w:t>
            </w:r>
            <w:r w:rsidR="00500B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ления медицинской документации в медицинских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7" w:right="381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организациях</w:t>
            </w: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1"/>
              <w:ind w:right="52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    1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</w:t>
            </w:r>
          </w:p>
        </w:tc>
      </w:tr>
      <w:tr w:rsidR="00C52CCD">
        <w:trPr>
          <w:cantSplit/>
          <w:trHeight w:val="1103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1.Основы электронного документооборота.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2.Оптическое распознавание документа.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3.Электронная подпись.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   2</w:t>
            </w:r>
          </w:p>
        </w:tc>
      </w:tr>
      <w:tr w:rsidR="00C52CCD">
        <w:trPr>
          <w:cantSplit/>
          <w:trHeight w:val="316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12</w:t>
            </w:r>
          </w:p>
        </w:tc>
      </w:tr>
      <w:tr w:rsidR="00C52CCD">
        <w:trPr>
          <w:cantSplit/>
          <w:trHeight w:val="1585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</w:tcPr>
          <w:p w:rsidR="00C52CCD" w:rsidRDefault="00684339" w:rsidP="007C43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3</w:t>
            </w:r>
          </w:p>
          <w:p w:rsidR="00C52CCD" w:rsidRDefault="00684339" w:rsidP="007C43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порядок оформления  учетно-отчетной, статистической и контролирующей</w:t>
            </w:r>
          </w:p>
          <w:p w:rsidR="00C52CCD" w:rsidRDefault="00684339" w:rsidP="007C43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документации приёмного отделения стационара. Заполнение бланков и журналов</w:t>
            </w:r>
            <w:r w:rsidR="00FB1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C52CCD" w:rsidRDefault="00684339" w:rsidP="00FB180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карта стационарно</w:t>
            </w:r>
            <w:r w:rsidR="007C4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больного (история болезни); э</w:t>
            </w:r>
            <w:r w:rsidR="00FB18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7C4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стренное извещение; журнал госпитализации; журнал отказа в госпитализации;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татистическая карта</w:t>
            </w:r>
          </w:p>
          <w:p w:rsidR="00C52CCD" w:rsidRDefault="00684339" w:rsidP="007C436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выбывшего из стационара.</w:t>
            </w:r>
          </w:p>
        </w:tc>
        <w:tc>
          <w:tcPr>
            <w:tcW w:w="1336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1588"/>
          <w:tblHeader/>
        </w:trPr>
        <w:tc>
          <w:tcPr>
            <w:tcW w:w="3336" w:type="dxa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6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4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8"/>
              <w:ind w:right="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Правила и порядок оформления учетно-отчетной, статистической и контролирующей документации лечебного отделения стационара. Заполнение бланков и журналов. Процедурный кабинет: журнал учёта наркотических веществ; журнал назначений; журнал учёта переливаний крови и кровезаменителей; направление на биохимию крови,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"/>
              <w:ind w:left="13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RW, ВИЧ, группу крови, резус-фактор.</w:t>
            </w:r>
          </w:p>
        </w:tc>
        <w:tc>
          <w:tcPr>
            <w:tcW w:w="1336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</w:tbl>
    <w:p w:rsidR="00C52CCD" w:rsidRDefault="00C52CC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tbl>
      <w:tblPr>
        <w:tblStyle w:val="aff0"/>
        <w:tblW w:w="1414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47"/>
        <w:gridCol w:w="9472"/>
        <w:gridCol w:w="1335"/>
      </w:tblGrid>
      <w:tr w:rsidR="00C52CCD">
        <w:trPr>
          <w:cantSplit/>
          <w:trHeight w:val="318"/>
          <w:tblHeader/>
        </w:trPr>
        <w:tc>
          <w:tcPr>
            <w:tcW w:w="3336" w:type="dxa"/>
            <w:gridSpan w:val="2"/>
            <w:vMerge w:val="restart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1.3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 w:line="276" w:lineRule="auto"/>
              <w:ind w:left="107" w:right="24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Основы законодательства Российской Федер</w:t>
            </w:r>
            <w:r w:rsidR="005A73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ации о защите персональных дан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ных пациентов и сведений, составляющих врачебную тайну</w:t>
            </w:r>
          </w:p>
        </w:tc>
        <w:tc>
          <w:tcPr>
            <w:tcW w:w="9472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right="598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</w:tc>
      </w:tr>
      <w:tr w:rsidR="00C52CCD">
        <w:trPr>
          <w:cantSplit/>
          <w:trHeight w:val="633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5A7312" w:rsidRPr="005A7312" w:rsidRDefault="005A7312" w:rsidP="005A73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7"/>
              </w:tabs>
              <w:spacing w:befor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7312">
              <w:rPr>
                <w:rFonts w:ascii="Times New Roman" w:hAnsi="Times New Roman" w:cs="Times New Roman"/>
                <w:sz w:val="24"/>
                <w:szCs w:val="24"/>
              </w:rPr>
              <w:t>1. Понятие и состав персональных данных пациента.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7312">
              <w:rPr>
                <w:rFonts w:ascii="Times New Roman" w:hAnsi="Times New Roman" w:cs="Times New Roman"/>
                <w:sz w:val="24"/>
                <w:szCs w:val="24"/>
              </w:rPr>
              <w:t>Соотношение понятий персональные данные и врачебная тайна 3. Правовые основы защиты персональных данных пациентов. 4. Отве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A7312">
              <w:rPr>
                <w:rFonts w:ascii="Times New Roman" w:hAnsi="Times New Roman" w:cs="Times New Roman"/>
                <w:sz w:val="24"/>
                <w:szCs w:val="24"/>
              </w:rPr>
              <w:t>ственность за нарушение норм, регулирующих обработку и защиту персональных данных пациентов. 5. Перечень случаев допускающих предоставление сведений составляющих врачебную тайну бес согласия гражданина или его законного представителя. 6. Врачебная тайна: этико-правовая оценка «медицинского селфи». 7. Медицинская организация как оператор персональных данных 8. Организация защиты конфиденциальной информации в медицинских организациях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</w:tr>
      <w:tr w:rsidR="00C52CCD">
        <w:trPr>
          <w:cantSplit/>
          <w:trHeight w:val="318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</w:t>
            </w:r>
          </w:p>
        </w:tc>
      </w:tr>
      <w:tr w:rsidR="00C52CCD" w:rsidTr="00684339">
        <w:trPr>
          <w:cantSplit/>
          <w:trHeight w:val="753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5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16" w:lineRule="auto"/>
              <w:ind w:right="14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Врачебная тайна: этико-правовая оценка «медицинского селфи». Работа с нормативными документами. Решение ситуационных задач</w:t>
            </w:r>
          </w:p>
        </w:tc>
        <w:tc>
          <w:tcPr>
            <w:tcW w:w="1335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952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6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16" w:lineRule="auto"/>
              <w:ind w:right="48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Персональные данные. Работа с нормативными документами; решение ситуационных задач.</w:t>
            </w:r>
          </w:p>
        </w:tc>
        <w:tc>
          <w:tcPr>
            <w:tcW w:w="1335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"/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318"/>
          <w:tblHeader/>
        </w:trPr>
        <w:tc>
          <w:tcPr>
            <w:tcW w:w="3336" w:type="dxa"/>
            <w:gridSpan w:val="2"/>
            <w:vMerge w:val="restart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1.4.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line="276" w:lineRule="auto"/>
              <w:ind w:right="21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внутреннего контроля качества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безопасности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медицинской деятельности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line="276" w:lineRule="auto"/>
              <w:ind w:left="107" w:right="217" w:firstLine="6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598"/>
              <w:jc w:val="right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14</w:t>
            </w:r>
          </w:p>
        </w:tc>
      </w:tr>
      <w:tr w:rsidR="00C52CCD">
        <w:trPr>
          <w:cantSplit/>
          <w:trHeight w:val="633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B4EA0" w:rsidP="006B4E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7"/>
              </w:tabs>
              <w:spacing w:line="27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B4EA0">
              <w:rPr>
                <w:rFonts w:ascii="Times New Roman" w:hAnsi="Times New Roman" w:cs="Times New Roman"/>
                <w:sz w:val="24"/>
                <w:szCs w:val="24"/>
              </w:rPr>
              <w:t>1. Внутренний контроль качества и безопасность медицинской деятельности. Понятие. 2. Требования к организации и проведению внутренний контроль качества и безопасность медицинской деятельности 3. Правовые аспекты контроля объема, сроков, качества и условий оказания медицинской помощи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52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</w:p>
        </w:tc>
      </w:tr>
      <w:tr w:rsidR="00C52CCD">
        <w:trPr>
          <w:cantSplit/>
          <w:trHeight w:val="318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12</w:t>
            </w:r>
          </w:p>
        </w:tc>
      </w:tr>
      <w:tr w:rsidR="00C52CCD">
        <w:trPr>
          <w:cantSplit/>
          <w:trHeight w:val="1138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7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1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нормативными документами по организации внутреннего контроля качества и безопасности медицинской деятельности.</w:t>
            </w:r>
          </w:p>
        </w:tc>
        <w:tc>
          <w:tcPr>
            <w:tcW w:w="1335" w:type="dxa"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5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1266"/>
          <w:tblHeader/>
        </w:trPr>
        <w:tc>
          <w:tcPr>
            <w:tcW w:w="3336" w:type="dxa"/>
            <w:gridSpan w:val="2"/>
            <w:vMerge/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472" w:type="dxa"/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Практическое занятие № 8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 w:line="316" w:lineRule="auto"/>
              <w:ind w:left="105" w:right="1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Решение ситуационных задач по осуществлению контроля за выполнением</w:t>
            </w:r>
            <w:r w:rsidR="006B4E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должностных обязанностей находящегося в распоряжении медицинского персонала.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</w:rPr>
              <w:t xml:space="preserve"> 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7"/>
                <w:szCs w:val="27"/>
              </w:rPr>
              <w:t xml:space="preserve">       6</w:t>
            </w:r>
          </w:p>
        </w:tc>
      </w:tr>
      <w:tr w:rsidR="00C52CCD">
        <w:trPr>
          <w:cantSplit/>
          <w:trHeight w:val="621"/>
          <w:tblHeader/>
        </w:trPr>
        <w:tc>
          <w:tcPr>
            <w:tcW w:w="12808" w:type="dxa"/>
            <w:gridSpan w:val="3"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02.02 Медицинские информационные системы в профессиональной деятельности медицинской сестры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7"/>
                <w:szCs w:val="27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46/42</w:t>
            </w:r>
          </w:p>
        </w:tc>
      </w:tr>
      <w:tr w:rsidR="00C52CCD">
        <w:trPr>
          <w:cantSplit/>
          <w:trHeight w:val="558"/>
          <w:tblHeader/>
        </w:trPr>
        <w:tc>
          <w:tcPr>
            <w:tcW w:w="3289" w:type="dxa"/>
            <w:vMerge w:val="restart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2.1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1" w:line="276" w:lineRule="auto"/>
              <w:ind w:right="196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Правила работы в медицинских информационных системах и информационно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– телекоммуникационной сети «Интернет»</w:t>
            </w: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br/>
            </w: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7"/>
              </w:tabs>
              <w:spacing w:line="278" w:lineRule="auto"/>
              <w:ind w:right="18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Понятия медицинских информационных систем (МИС) и медицинских автоматизированных информационных систем (МАИС). 2.Цель, задачи, функции МИС. 3.Классификация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структураМИС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4.Телекоммуникационные технологии в медицине.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5.Медицинские приборно-компьютерные системы (МПКС).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C52CCD">
        <w:trPr>
          <w:cantSplit/>
          <w:trHeight w:val="360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24</w:t>
            </w:r>
          </w:p>
        </w:tc>
      </w:tr>
      <w:tr w:rsidR="00C52CCD">
        <w:trPr>
          <w:cantSplit/>
          <w:trHeight w:val="286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9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Работа с медицинскими ресурсами в Интернете. Технологии поиска медицинской информации в сети Интернет. Браузеры.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Web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-страницы: адреса, загрузка, переход по гиперссылке, сохранение информации в разных форматах. Знакомство со специализированными сайтами для медицинских сестёр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</w:tr>
      <w:tr w:rsidR="00C52CCD">
        <w:trPr>
          <w:cantSplit/>
          <w:trHeight w:val="949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10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76" w:lineRule="auto"/>
              <w:ind w:right="9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Обработка информации средствами </w:t>
            </w:r>
            <w:r w:rsidRPr="00983A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 WORD.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Основные функции и возможности тек-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редактора. Настройка интерфейса. Создание и редактирование текстового доку- мента. Настройка интервалов, абзацные отступы. Работа со списками. Работа с окнами.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Принципы создания таблиц. Стили и темы в документе. Создание титульного листа.</w:t>
            </w:r>
          </w:p>
          <w:p w:rsidR="00C52CCD" w:rsidRPr="00684339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Вставка графических изображений в документ. Объекты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WordArt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Создание списка литературы. Оформление страниц. Вид документа. Печать документов. Сохранение документов.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949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11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8" w:line="276" w:lineRule="auto"/>
              <w:ind w:right="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Обработка информации средствами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MS EXCEL.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электронных таблиц. Ввод данных в ячейки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Выполнение операции перемещение, копирование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заполне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ячеек. Автозаполнение. Создание и редактирование табличного документа.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диаграммами: создание, редактирование, форматирование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 w:line="276" w:lineRule="auto"/>
              <w:ind w:left="105" w:right="9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Ссылки. Встроенные функции. Статистические и логические функции. Вычисления в электронных таблицах.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Фильтрация (выборка) данных из списка. Сортировка данных. Комплексное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Word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Excel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для создания интегрированных документов.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6</w:t>
            </w:r>
          </w:p>
        </w:tc>
      </w:tr>
      <w:tr w:rsidR="00C52CCD">
        <w:trPr>
          <w:cantSplit/>
          <w:trHeight w:val="949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12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36" w:line="276" w:lineRule="auto"/>
              <w:ind w:right="9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Обработка информации средствами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MS ACCESS.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Назначение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Access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Интерфейс и основные компоненты. Медицинские базы данных. Создание таблиц баз данных. Ввод данных и редактирование таблицы.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Создание связей между таблицами. Работа с базами данных. Создание запросов; форм;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отчётов.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6</w:t>
            </w:r>
          </w:p>
        </w:tc>
      </w:tr>
      <w:tr w:rsidR="00C52CCD">
        <w:trPr>
          <w:cantSplit/>
          <w:trHeight w:val="949"/>
          <w:tblHeader/>
        </w:trPr>
        <w:tc>
          <w:tcPr>
            <w:tcW w:w="3289" w:type="dxa"/>
            <w:vMerge w:val="restart"/>
            <w:tcBorders>
              <w:top w:val="nil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2.2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 xml:space="preserve"> 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white"/>
              </w:rPr>
              <w:t>Принципы работы и правильной эксплуатации медицинской информационной системы «Пациент» с сервисом Личный кабинет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Общее описание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медицинской информационной системы «Пациент»</w:t>
            </w:r>
          </w:p>
          <w:p w:rsidR="00C52CCD" w:rsidRDefault="00684339" w:rsidP="00122A3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white"/>
              </w:rPr>
              <w:t>2. Назначение сервиса Личный кабинет 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функционирования МИС. Подсистемы МИС «Электронная история болезней»  и «Архив функциональных исследований».  Подсистемы МИС «Поликлиника», «Электронная регистратура».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2</w:t>
            </w:r>
          </w:p>
        </w:tc>
      </w:tr>
      <w:tr w:rsidR="00C52CCD">
        <w:trPr>
          <w:cantSplit/>
          <w:trHeight w:val="293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том числе практических занятий и лабораторных работ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18</w:t>
            </w:r>
          </w:p>
        </w:tc>
      </w:tr>
      <w:tr w:rsidR="00C52CCD" w:rsidTr="004463D7">
        <w:trPr>
          <w:cantSplit/>
          <w:trHeight w:val="2146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13.</w:t>
            </w:r>
          </w:p>
          <w:p w:rsidR="00C52CCD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Основы функционирования </w:t>
            </w:r>
            <w:r w:rsidR="000A4B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МИС</w:t>
            </w:r>
            <w:r w:rsidR="004463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«Пациент». Подсистемы МИС «Поликлиника» и «Электронная регистратура». Регистратура: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абота с расписанием,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картохранилище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работа с данными пациента, работа с прикреплением пациента, запись пациента</w:t>
            </w:r>
          </w:p>
          <w:p w:rsidR="00C52CCD" w:rsidRDefault="004463D7">
            <w:pPr>
              <w:widowControl/>
              <w:numPr>
                <w:ilvl w:val="0"/>
                <w:numId w:val="1"/>
              </w:numPr>
              <w:shd w:val="clear" w:color="auto" w:fill="FFFFFF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Поликлиника: з</w:t>
            </w:r>
            <w:r w:rsidR="00684339">
              <w:rPr>
                <w:rFonts w:ascii="Times New Roman" w:eastAsia="Times New Roman" w:hAnsi="Times New Roman" w:cs="Times New Roman"/>
                <w:sz w:val="24"/>
                <w:szCs w:val="24"/>
              </w:rPr>
              <w:t>апись пациента, прием пациента, медицинское освидетельствование мигрантов,    диспансерное наблюдение, профилактические осмотры взрослого населения, иммунопрофилактика, вызов врача на 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6</w:t>
            </w:r>
          </w:p>
        </w:tc>
      </w:tr>
      <w:tr w:rsidR="00C52CCD">
        <w:trPr>
          <w:cantSplit/>
          <w:trHeight w:val="949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</w:tcBorders>
          </w:tcPr>
          <w:p w:rsidR="00C52CCD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14</w:t>
            </w:r>
          </w:p>
          <w:p w:rsidR="00C52CCD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</w:t>
            </w:r>
            <w:r w:rsidR="00122A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офильное отделение стационара: 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азмещение пациента в отделение, назначение лечащего врача, назначение режима лечения, назначение диетического стола, назначение наблюдения за состоянием пациента, назначение медикаментов, назначение манипуляций, процедур, оперативного лечения. Направление на лабораторную и функциональную диагностику, учет медикаментов, заполнение осмотров, дневниковых записей и эпикризов, выписка пациента.</w:t>
            </w:r>
            <w:r>
              <w:rPr>
                <w:rFonts w:ascii="Times New Roman" w:eastAsia="Times New Roman" w:hAnsi="Times New Roman" w:cs="Times New Roman"/>
                <w:color w:val="172B4D"/>
                <w:sz w:val="24"/>
                <w:szCs w:val="24"/>
              </w:rPr>
              <w:t xml:space="preserve"> 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 6</w:t>
            </w:r>
          </w:p>
        </w:tc>
      </w:tr>
      <w:tr w:rsidR="00C52CCD">
        <w:trPr>
          <w:cantSplit/>
          <w:trHeight w:val="1272"/>
          <w:tblHeader/>
        </w:trPr>
        <w:tc>
          <w:tcPr>
            <w:tcW w:w="3289" w:type="dxa"/>
            <w:vMerge/>
            <w:tcBorders>
              <w:top w:val="nil"/>
            </w:tcBorders>
          </w:tcPr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9519" w:type="dxa"/>
            <w:gridSpan w:val="2"/>
            <w:tcBorders>
              <w:top w:val="nil"/>
              <w:bottom w:val="single" w:sz="4" w:space="0" w:color="000000"/>
            </w:tcBorders>
          </w:tcPr>
          <w:p w:rsidR="00C52CCD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Практическая работа № 15</w:t>
            </w:r>
          </w:p>
          <w:p w:rsidR="00C52CCD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льготных лекарств, заявка на лекарственные средства, выписка льготных лекарств, льготное лекарственное обеспечение, врачебная комиссия, выдача ЛВН, медицинские свидетельства</w:t>
            </w:r>
          </w:p>
        </w:tc>
        <w:tc>
          <w:tcPr>
            <w:tcW w:w="1335" w:type="dxa"/>
            <w:tcBorders>
              <w:bottom w:val="single" w:sz="4" w:space="0" w:color="000000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    2</w:t>
            </w:r>
          </w:p>
        </w:tc>
      </w:tr>
      <w:tr w:rsidR="00C52CCD">
        <w:trPr>
          <w:cantSplit/>
          <w:trHeight w:val="420"/>
          <w:tblHeader/>
        </w:trPr>
        <w:tc>
          <w:tcPr>
            <w:tcW w:w="3289" w:type="dxa"/>
            <w:tcBorders>
              <w:top w:val="single" w:sz="4" w:space="0" w:color="000000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по МДК 02.01, МДК 02.02 в 4 семестре </w:t>
            </w:r>
          </w:p>
        </w:tc>
        <w:tc>
          <w:tcPr>
            <w:tcW w:w="9519" w:type="dxa"/>
            <w:gridSpan w:val="2"/>
            <w:tcBorders>
              <w:top w:val="single" w:sz="4" w:space="0" w:color="000000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5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Форма проведения – комплексный дифференцированный зачет. </w:t>
            </w:r>
          </w:p>
        </w:tc>
        <w:tc>
          <w:tcPr>
            <w:tcW w:w="1335" w:type="dxa"/>
            <w:tcBorders>
              <w:top w:val="single" w:sz="4" w:space="0" w:color="000000"/>
            </w:tcBorders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4</w:t>
            </w:r>
          </w:p>
        </w:tc>
      </w:tr>
      <w:tr w:rsidR="00C52CCD">
        <w:trPr>
          <w:cantSplit/>
          <w:trHeight w:val="841"/>
          <w:tblHeader/>
        </w:trPr>
        <w:tc>
          <w:tcPr>
            <w:tcW w:w="12808" w:type="dxa"/>
            <w:gridSpan w:val="3"/>
          </w:tcPr>
          <w:p w:rsidR="00C52CCD" w:rsidRDefault="00336C8B" w:rsidP="00336C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07" w:right="953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Производственная </w:t>
            </w:r>
            <w:r w:rsidR="006843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практика Виды работ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6843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Оформление утвержденной медицинской документации, в том числе в форме электронного документа: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амбулаторного больного;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статистический талон;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талон на прием;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медицинская карта стационарного больного (история болезни);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госпитализации;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отказа в госпитализации;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журнал учета наркотических веществ;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карта диспансерного наблюдения;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листок или справка о временной нетрудоспособности;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на анализы, консультации, в процедурный кабинет;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экстренное извещение</w:t>
            </w:r>
          </w:p>
          <w:p w:rsidR="00C52CCD" w:rsidRDefault="00684339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"/>
              </w:tabs>
              <w:spacing w:before="4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другие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3"/>
              <w:ind w:left="10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в медицинских информационных системах медицинской организации</w:t>
            </w:r>
          </w:p>
          <w:p w:rsidR="00C52CCD" w:rsidRPr="004463D7" w:rsidRDefault="00684339" w:rsidP="004463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 w:line="276" w:lineRule="auto"/>
              <w:ind w:left="107" w:right="30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Соблюдение правил эксплуатации электронного оборудования и охраны труда при работе с компьютерной техникой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</w:t>
            </w: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C52C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36</w:t>
            </w:r>
          </w:p>
        </w:tc>
      </w:tr>
      <w:tr w:rsidR="009E6E7E">
        <w:trPr>
          <w:cantSplit/>
          <w:trHeight w:val="465"/>
          <w:tblHeader/>
        </w:trPr>
        <w:tc>
          <w:tcPr>
            <w:tcW w:w="12808" w:type="dxa"/>
            <w:gridSpan w:val="3"/>
          </w:tcPr>
          <w:p w:rsidR="009E6E7E" w:rsidRDefault="009E6E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Самостоятельная работа </w:t>
            </w:r>
            <w:r w:rsidR="0053654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– подготовка к промежуточной аттестации</w:t>
            </w:r>
          </w:p>
        </w:tc>
        <w:tc>
          <w:tcPr>
            <w:tcW w:w="1335" w:type="dxa"/>
          </w:tcPr>
          <w:p w:rsidR="009E6E7E" w:rsidRDefault="00536543" w:rsidP="00536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52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10</w:t>
            </w:r>
          </w:p>
        </w:tc>
      </w:tr>
      <w:tr w:rsidR="00C52CCD">
        <w:trPr>
          <w:cantSplit/>
          <w:trHeight w:val="465"/>
          <w:tblHeader/>
        </w:trPr>
        <w:tc>
          <w:tcPr>
            <w:tcW w:w="12808" w:type="dxa"/>
            <w:gridSpan w:val="3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– экзамен по модулю в 4 семестре. </w:t>
            </w:r>
          </w:p>
        </w:tc>
        <w:tc>
          <w:tcPr>
            <w:tcW w:w="1335" w:type="dxa"/>
          </w:tcPr>
          <w:p w:rsidR="00C52CCD" w:rsidRDefault="009E6E7E" w:rsidP="0053654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right="521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8</w:t>
            </w:r>
          </w:p>
        </w:tc>
      </w:tr>
      <w:tr w:rsidR="00C52CCD">
        <w:trPr>
          <w:cantSplit/>
          <w:trHeight w:val="401"/>
          <w:tblHeader/>
        </w:trPr>
        <w:tc>
          <w:tcPr>
            <w:tcW w:w="12808" w:type="dxa"/>
            <w:gridSpan w:val="3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07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335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27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156</w:t>
            </w:r>
          </w:p>
        </w:tc>
      </w:tr>
    </w:tbl>
    <w:p w:rsidR="00C52CCD" w:rsidRDefault="00C52CCD">
      <w:pPr>
        <w:tabs>
          <w:tab w:val="left" w:pos="4905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  <w:sectPr w:rsidR="00C52CCD">
          <w:pgSz w:w="16838" w:h="11906" w:orient="landscape"/>
          <w:pgMar w:top="1134" w:right="1134" w:bottom="1134" w:left="1701" w:header="709" w:footer="709" w:gutter="0"/>
          <w:cols w:space="720"/>
        </w:sectPr>
      </w:pPr>
      <w:bookmarkStart w:id="6" w:name="_heading=h.26in1rg" w:colFirst="0" w:colLast="0"/>
      <w:bookmarkEnd w:id="6"/>
    </w:p>
    <w:p w:rsidR="00C52CCD" w:rsidRDefault="00684339">
      <w:pPr>
        <w:tabs>
          <w:tab w:val="left" w:pos="4905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УСЛОВИЯ РЕАЛИЗАЦИИ ПРОФЕССИОНАЛЬНОГО МОДУЛЯ</w:t>
      </w:r>
    </w:p>
    <w:p w:rsidR="00C52CCD" w:rsidRDefault="00C52CCD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3.1. Для реализации программы профессионального модуля должны быть предусмотрены следующие специальные помещения: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Кабинет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Информационных технологий в профессиональной деятельности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оснащенный оборудованием: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Рабочее место преподавателя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Посадочные места по количеству обучающихся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Персональные компьютеры для студентов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Доска классная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Стенд информационный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Учебно-наглядные пособия.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Мультимедийная установка или иное оборудование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аудиовизуализации</w:t>
      </w:r>
      <w:proofErr w:type="spellEnd"/>
    </w:p>
    <w:p w:rsidR="00C52CCD" w:rsidRDefault="00C52C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Оснащенные базы практики, в соответствии с рабочей программы по специальности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52CCD" w:rsidRDefault="00C52CCD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 Информационное обеспечение реализации программы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Для реализации программы библиотечный фонд образовательной организации имеет печатные, электронные образовательные и информационные ресурсы для использования в образовательном процессе. </w:t>
      </w:r>
    </w:p>
    <w:p w:rsidR="00C52CCD" w:rsidRDefault="00C52C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3.2.1. Основные печатные издания</w:t>
      </w:r>
    </w:p>
    <w:p w:rsidR="00C52CCD" w:rsidRDefault="006843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Дружинина И. В. Информационные технологии в профессиональной деятельности средних медицинских работников : учебное пособие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/ И. В. Дружинина. — 6-е изд., стер. — Санкт-Петербург : Лань, 2024. — 112 с. </w:t>
      </w:r>
    </w:p>
    <w:p w:rsidR="00C52CCD" w:rsidRDefault="0068433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3.2.2. Основные электронные издания</w:t>
      </w:r>
    </w:p>
    <w:p w:rsidR="00C52CCD" w:rsidRDefault="0068433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zCs w:val="24"/>
          <w:highlight w:val="white"/>
        </w:rPr>
        <w:t>1. Омельченко, В. П. Информационные технологии в профессиональной деятельности. Учебник. - 416 с. - ISBN 978-5-9704-8489-0. - Текст : электронный // ЭБС «Консультант студента» : [сайт]. - URL : https://www.studentlibrary.ru/book/ISBN9785970484890.html (дата обращения: 20.02.2024). - Режим доступа : по подписке.</w:t>
      </w:r>
    </w:p>
    <w:p w:rsidR="00C52CCD" w:rsidRDefault="00C52CCD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63D7" w:rsidRDefault="00684339" w:rsidP="004463D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3.2.3. Дополнительные источники </w:t>
      </w:r>
    </w:p>
    <w:p w:rsidR="00C52CCD" w:rsidRPr="004463D7" w:rsidRDefault="00684339" w:rsidP="004463D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3D7">
        <w:rPr>
          <w:rFonts w:ascii="Times New Roman" w:eastAsia="Times New Roman" w:hAnsi="Times New Roman" w:cs="Times New Roman"/>
          <w:color w:val="333333"/>
          <w:sz w:val="24"/>
          <w:szCs w:val="24"/>
        </w:rPr>
        <w:t>1. Приказ Минздрава РФ от 24.12.2018 N 911Н</w:t>
      </w:r>
      <w:r w:rsidRPr="004463D7">
        <w:rPr>
          <w:color w:val="333333"/>
          <w:sz w:val="30"/>
          <w:szCs w:val="30"/>
        </w:rPr>
        <w:t xml:space="preserve"> </w:t>
      </w:r>
      <w:r w:rsidRPr="004463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«Об утверждении требований к государственным информационным системам в сфере здравоохранения субъектов российской федерации, медицинским информационным системам медицинских организаций и информационным системам фармацевтических организаций». </w:t>
      </w:r>
    </w:p>
    <w:p w:rsidR="00C52CCD" w:rsidRPr="004463D7" w:rsidRDefault="00684339">
      <w:pPr>
        <w:pStyle w:val="2"/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</w:pPr>
      <w:r w:rsidRPr="004463D7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lastRenderedPageBreak/>
        <w:t xml:space="preserve">2. Приказ Министерства здравоохранения РФ от 7 сентября 2020 г. N 947н «Об утверждении Порядка организации системы документооборота в сфере охраны здоровья в части ведения медицинской документации в форме электронных документов». </w:t>
      </w:r>
    </w:p>
    <w:p w:rsidR="00C52CCD" w:rsidRPr="004463D7" w:rsidRDefault="00684339">
      <w:pPr>
        <w:pStyle w:val="1"/>
        <w:shd w:val="clear" w:color="auto" w:fill="FFFFFF"/>
        <w:spacing w:before="0" w:after="0"/>
        <w:jc w:val="both"/>
        <w:rPr>
          <w:rFonts w:ascii="Times New Roman" w:eastAsia="Times New Roman" w:hAnsi="Times New Roman" w:cs="Times New Roman"/>
          <w:b w:val="0"/>
          <w:color w:val="22272F"/>
          <w:sz w:val="24"/>
          <w:szCs w:val="24"/>
        </w:rPr>
      </w:pPr>
      <w:r w:rsidRPr="004463D7">
        <w:rPr>
          <w:rFonts w:ascii="Times New Roman" w:eastAsia="Times New Roman" w:hAnsi="Times New Roman" w:cs="Times New Roman"/>
          <w:b w:val="0"/>
          <w:color w:val="22272F"/>
          <w:sz w:val="24"/>
          <w:szCs w:val="24"/>
        </w:rPr>
        <w:t>3. Постановление Правительства РФ от 9 февраля 2022 г. N 140 «О единой государственной информационной системе в сфере здравоохранения». (с изменениями и дополнениями).</w:t>
      </w:r>
    </w:p>
    <w:p w:rsidR="00C52CCD" w:rsidRPr="004463D7" w:rsidRDefault="006843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63D7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hyperlink r:id="rId10">
        <w:r w:rsidRPr="004463D7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</w:rPr>
          <w:t xml:space="preserve">Приказ </w:t>
        </w:r>
        <w:proofErr w:type="spellStart"/>
        <w:r w:rsidRPr="004463D7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</w:rPr>
          <w:t>Депздрава</w:t>
        </w:r>
        <w:proofErr w:type="spellEnd"/>
        <w:r w:rsidRPr="004463D7">
          <w:rPr>
            <w:rFonts w:ascii="Times New Roman" w:eastAsia="Times New Roman" w:hAnsi="Times New Roman" w:cs="Times New Roman"/>
            <w:color w:val="000000"/>
            <w:sz w:val="24"/>
            <w:szCs w:val="24"/>
            <w:highlight w:val="white"/>
          </w:rPr>
          <w:t xml:space="preserve"> Югры № 400 от 26.03.2021</w:t>
        </w:r>
      </w:hyperlink>
      <w:r w:rsidRPr="004463D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4463D7">
        <w:rPr>
          <w:rFonts w:ascii="Times New Roman" w:eastAsia="Times New Roman" w:hAnsi="Times New Roman" w:cs="Times New Roman"/>
          <w:sz w:val="24"/>
          <w:szCs w:val="24"/>
          <w:highlight w:val="white"/>
        </w:rPr>
        <w:t>Об организации проведения мероприятий по «Созданию и внедрению специализированных подсистем государственных информационных систем в сфере здравоохранения» в целях предоставления сведений в вертикально-интегрированную медицинскую информационную систему Минздрава России».</w:t>
      </w:r>
    </w:p>
    <w:p w:rsidR="00C52CCD" w:rsidRPr="004463D7" w:rsidRDefault="004463D7" w:rsidP="004A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684339" w:rsidRPr="004463D7">
        <w:rPr>
          <w:rFonts w:ascii="Times New Roman" w:eastAsia="Times New Roman" w:hAnsi="Times New Roman" w:cs="Times New Roman"/>
          <w:sz w:val="24"/>
          <w:szCs w:val="24"/>
        </w:rPr>
        <w:t>. Приказ Минздрава России от 15.12. 2014 № 834н «Об утверждении унифицированных форм медицинской документации, используемых в медицинских организациях, оказывающих медицинскую помощь в амбулаторных условиях, и порядков по их заполнению»</w:t>
      </w:r>
    </w:p>
    <w:p w:rsidR="00C52CCD" w:rsidRPr="004A10EA" w:rsidRDefault="004463D7" w:rsidP="004A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684339" w:rsidRPr="004A10EA">
        <w:rPr>
          <w:rFonts w:ascii="Times New Roman" w:eastAsia="Times New Roman" w:hAnsi="Times New Roman" w:cs="Times New Roman"/>
          <w:sz w:val="24"/>
          <w:szCs w:val="24"/>
        </w:rPr>
        <w:t>. Федеральный закон «О персональных данных» от 27.07.2006 № 152-ФЗ.</w:t>
      </w:r>
    </w:p>
    <w:p w:rsidR="004A10EA" w:rsidRPr="004A10EA" w:rsidRDefault="004A10EA" w:rsidP="004A10EA">
      <w:pPr>
        <w:pStyle w:val="2"/>
        <w:shd w:val="clear" w:color="auto" w:fill="FFFFFF"/>
        <w:spacing w:before="0" w:after="0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 w:rsidRPr="004A10EA">
        <w:rPr>
          <w:rFonts w:ascii="Times New Roman" w:eastAsia="Times New Roman" w:hAnsi="Times New Roman" w:cs="Times New Roman"/>
          <w:b w:val="0"/>
          <w:i w:val="0"/>
          <w:sz w:val="24"/>
          <w:szCs w:val="24"/>
        </w:rPr>
        <w:t xml:space="preserve">7. </w:t>
      </w:r>
      <w:r w:rsidRPr="004A10EA">
        <w:rPr>
          <w:rFonts w:ascii="Times New Roman" w:hAnsi="Times New Roman" w:cs="Times New Roman"/>
          <w:b w:val="0"/>
          <w:i w:val="0"/>
          <w:sz w:val="24"/>
          <w:szCs w:val="24"/>
        </w:rPr>
        <w:t>Методические рекомендации по переходу на ведение медицинской документации в форме электронных документов. Версия 1.0 (утв. Министерством здравоохранения РФ 5 августа 2021 г.)</w:t>
      </w:r>
    </w:p>
    <w:p w:rsidR="004A10EA" w:rsidRPr="004463D7" w:rsidRDefault="004A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Pr="004463D7" w:rsidRDefault="00C52C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2CCD" w:rsidRDefault="00684339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7" w:name="_heading=h.lnxbz9" w:colFirst="0" w:colLast="0"/>
      <w:bookmarkEnd w:id="7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4. КОНТРОЛЬ И ОЦЕНКА РЕЗУЛЬТАТОВ ОСВОЕНИЯ ПРОФЕССИОНАЛЬНОГО МОДУЛЯ</w:t>
      </w:r>
    </w:p>
    <w:tbl>
      <w:tblPr>
        <w:tblStyle w:val="aff1"/>
        <w:tblW w:w="9781" w:type="dxa"/>
        <w:tblInd w:w="-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73"/>
        <w:gridCol w:w="3686"/>
        <w:gridCol w:w="2522"/>
      </w:tblGrid>
      <w:tr w:rsidR="00C52CCD">
        <w:trPr>
          <w:cantSplit/>
          <w:trHeight w:val="1098"/>
          <w:tblHeader/>
        </w:trPr>
        <w:tc>
          <w:tcPr>
            <w:tcW w:w="3573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и наименование профессиональных и общих компетенций</w:t>
            </w:r>
          </w:p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формируемых в рамках модуля</w:t>
            </w:r>
          </w:p>
        </w:tc>
        <w:tc>
          <w:tcPr>
            <w:tcW w:w="3686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2522" w:type="dxa"/>
          </w:tcPr>
          <w:p w:rsidR="00C52CCD" w:rsidRDefault="006843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оценки</w:t>
            </w:r>
          </w:p>
        </w:tc>
      </w:tr>
      <w:tr w:rsidR="00C52CCD">
        <w:trPr>
          <w:cantSplit/>
          <w:trHeight w:val="2012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Заполнять медицинскую документацию, в том числе в форме электронного документа</w:t>
            </w:r>
          </w:p>
        </w:tc>
        <w:tc>
          <w:tcPr>
            <w:tcW w:w="3686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своевременное заполнение медицинской документации в соответствии с нормативными требованиями;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грамотность, полнота и соответствие требованиям к заполнению и ведению медицинской документации</w:t>
            </w: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C52CCD">
        <w:trPr>
          <w:cantSplit/>
          <w:trHeight w:val="2116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2.2. Использовать в работе медицинские информационные системы и информационно-телекоммуникационную сеть «Интернет»</w:t>
            </w:r>
          </w:p>
        </w:tc>
        <w:tc>
          <w:tcPr>
            <w:tcW w:w="3686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целесообразное использование в работе медицинских информационных систем и информационно-телекоммуникационной сети «Интернет» в соответствующих условиях с учетом поставленных задач, имеющихся ресурсов, требований к получаемым решениям;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операций по обработке информации с применением программных средств</w:t>
            </w: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2.3. Контролировать выполнение должностных обязанностей находящимся в распоряжении медицинским персоналом</w:t>
            </w:r>
          </w:p>
        </w:tc>
        <w:tc>
          <w:tcPr>
            <w:tcW w:w="3686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должностных обязанностей находящегося в распоряжении медицинского персонала в соответствии с инструктивными документами</w:t>
            </w: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Экспертное наблюдение выполнения практических работ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686" w:type="dxa"/>
          </w:tcPr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аргументированные выбор и применение методов и способов решения профессиональных задач в области сестринского дела, оценивание эффективности и качества их выполнения;</w:t>
            </w:r>
          </w:p>
          <w:p w:rsidR="00C52CCD" w:rsidRDefault="006843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соотнесение показателей результата выполнения профессиональных задач со стандартами</w:t>
            </w:r>
          </w:p>
        </w:tc>
        <w:tc>
          <w:tcPr>
            <w:tcW w:w="2522" w:type="dxa"/>
          </w:tcPr>
          <w:p w:rsidR="00BB7809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формирования общих компетенций во время выполнения практических работ</w:t>
            </w:r>
          </w:p>
          <w:p w:rsidR="00C52CCD" w:rsidRDefault="00BB78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 по модулю</w:t>
            </w:r>
            <w:r w:rsidR="006843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3686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демонстрация полноты охвата информационных источников и достоверности информации</w:t>
            </w:r>
          </w:p>
          <w:p w:rsidR="00C52CCD" w:rsidRDefault="00C52C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686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 xml:space="preserve">- получение дополнительных профессиональных знаний путем самообразования, </w:t>
            </w:r>
          </w:p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проявление интереса к инновациям в области профессиональной деятельности.</w:t>
            </w: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  <w:p w:rsidR="00C52CCD" w:rsidRDefault="00C52C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3686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- соблюдение норм делового общения и профессиональной этики во взаимодействии с коллегами, руководством, потребителями</w:t>
            </w:r>
          </w:p>
          <w:p w:rsidR="00C52CCD" w:rsidRDefault="00C52CCD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формирования общих компетенций во время выполнения практических работ</w:t>
            </w:r>
          </w:p>
        </w:tc>
      </w:tr>
      <w:tr w:rsidR="00C52CCD">
        <w:trPr>
          <w:cantSplit/>
          <w:trHeight w:val="377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3686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- соответствие устной и письменной речи нормам государственного языка</w:t>
            </w: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Экспертная оценка формирования общих компетенций во время выполнения практических работ </w:t>
            </w:r>
          </w:p>
        </w:tc>
      </w:tr>
      <w:tr w:rsidR="00C52CCD">
        <w:trPr>
          <w:cantSplit/>
          <w:trHeight w:val="1925"/>
          <w:tblHeader/>
        </w:trPr>
        <w:tc>
          <w:tcPr>
            <w:tcW w:w="3573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</w:p>
          <w:p w:rsidR="00C52CCD" w:rsidRDefault="00C52C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C52CCD" w:rsidRDefault="00684339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  <w:t>- оформление медицинской документации в соответствии нормативными правовыми актами</w:t>
            </w:r>
          </w:p>
          <w:p w:rsidR="00C52CCD" w:rsidRDefault="00C52CCD">
            <w:pPr>
              <w:pStyle w:val="2"/>
              <w:spacing w:before="0" w:after="0" w:line="276" w:lineRule="auto"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 w:val="0"/>
                <w:sz w:val="24"/>
                <w:szCs w:val="24"/>
              </w:rPr>
            </w:pPr>
          </w:p>
        </w:tc>
        <w:tc>
          <w:tcPr>
            <w:tcW w:w="2522" w:type="dxa"/>
          </w:tcPr>
          <w:p w:rsidR="00C52CCD" w:rsidRDefault="0068433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Экспертная оценка формирования общих компетенций во время выполнения практических работ</w:t>
            </w:r>
          </w:p>
          <w:p w:rsidR="00BB7809" w:rsidRDefault="00BB780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8" w:name="_GoBack"/>
            <w:bookmarkEnd w:id="8"/>
          </w:p>
        </w:tc>
      </w:tr>
    </w:tbl>
    <w:p w:rsidR="00C52CCD" w:rsidRDefault="00C52CCD">
      <w:bookmarkStart w:id="9" w:name="_heading=h.gjdgxs" w:colFirst="0" w:colLast="0"/>
      <w:bookmarkEnd w:id="9"/>
    </w:p>
    <w:sectPr w:rsidR="00C52CCD" w:rsidSect="00C52CC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CE8" w:rsidRDefault="005F3CE8" w:rsidP="00C52CCD">
      <w:pPr>
        <w:spacing w:after="0" w:line="240" w:lineRule="auto"/>
      </w:pPr>
      <w:r>
        <w:separator/>
      </w:r>
    </w:p>
  </w:endnote>
  <w:endnote w:type="continuationSeparator" w:id="0">
    <w:p w:rsidR="005F3CE8" w:rsidRDefault="005F3CE8" w:rsidP="00C52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E7E" w:rsidRDefault="009E6E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9E6E7E" w:rsidRDefault="009E6E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6E7E" w:rsidRDefault="009E6E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15</w:t>
    </w:r>
    <w:r>
      <w:rPr>
        <w:color w:val="000000"/>
      </w:rPr>
      <w:fldChar w:fldCharType="end"/>
    </w:r>
  </w:p>
  <w:p w:rsidR="009E6E7E" w:rsidRDefault="009E6E7E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before="120" w:after="120" w:line="240" w:lineRule="auto"/>
      <w:ind w:right="360"/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CE8" w:rsidRDefault="005F3CE8" w:rsidP="00C52CCD">
      <w:pPr>
        <w:spacing w:after="0" w:line="240" w:lineRule="auto"/>
      </w:pPr>
      <w:r>
        <w:separator/>
      </w:r>
    </w:p>
  </w:footnote>
  <w:footnote w:type="continuationSeparator" w:id="0">
    <w:p w:rsidR="005F3CE8" w:rsidRDefault="005F3CE8" w:rsidP="00C52C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36E3D"/>
    <w:multiLevelType w:val="multilevel"/>
    <w:tmpl w:val="E83A874A"/>
    <w:lvl w:ilvl="0">
      <w:start w:val="1"/>
      <w:numFmt w:val="decimal"/>
      <w:lvlText w:val="%1."/>
      <w:lvlJc w:val="left"/>
      <w:pPr>
        <w:ind w:left="465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185" w:hanging="360"/>
      </w:pPr>
    </w:lvl>
    <w:lvl w:ilvl="2">
      <w:start w:val="1"/>
      <w:numFmt w:val="lowerRoman"/>
      <w:lvlText w:val="%3."/>
      <w:lvlJc w:val="right"/>
      <w:pPr>
        <w:ind w:left="1905" w:hanging="180"/>
      </w:pPr>
    </w:lvl>
    <w:lvl w:ilvl="3">
      <w:start w:val="1"/>
      <w:numFmt w:val="decimal"/>
      <w:lvlText w:val="%4."/>
      <w:lvlJc w:val="left"/>
      <w:pPr>
        <w:ind w:left="2625" w:hanging="360"/>
      </w:pPr>
    </w:lvl>
    <w:lvl w:ilvl="4">
      <w:start w:val="1"/>
      <w:numFmt w:val="lowerLetter"/>
      <w:lvlText w:val="%5."/>
      <w:lvlJc w:val="left"/>
      <w:pPr>
        <w:ind w:left="3345" w:hanging="360"/>
      </w:pPr>
    </w:lvl>
    <w:lvl w:ilvl="5">
      <w:start w:val="1"/>
      <w:numFmt w:val="lowerRoman"/>
      <w:lvlText w:val="%6."/>
      <w:lvlJc w:val="right"/>
      <w:pPr>
        <w:ind w:left="4065" w:hanging="180"/>
      </w:pPr>
    </w:lvl>
    <w:lvl w:ilvl="6">
      <w:start w:val="1"/>
      <w:numFmt w:val="decimal"/>
      <w:lvlText w:val="%7."/>
      <w:lvlJc w:val="left"/>
      <w:pPr>
        <w:ind w:left="4785" w:hanging="360"/>
      </w:pPr>
    </w:lvl>
    <w:lvl w:ilvl="7">
      <w:start w:val="1"/>
      <w:numFmt w:val="lowerLetter"/>
      <w:lvlText w:val="%8."/>
      <w:lvlJc w:val="left"/>
      <w:pPr>
        <w:ind w:left="5505" w:hanging="360"/>
      </w:pPr>
    </w:lvl>
    <w:lvl w:ilvl="8">
      <w:start w:val="1"/>
      <w:numFmt w:val="lowerRoman"/>
      <w:lvlText w:val="%9."/>
      <w:lvlJc w:val="right"/>
      <w:pPr>
        <w:ind w:left="6225" w:hanging="180"/>
      </w:pPr>
    </w:lvl>
  </w:abstractNum>
  <w:abstractNum w:abstractNumId="1" w15:restartNumberingAfterBreak="0">
    <w:nsid w:val="1A130DF8"/>
    <w:multiLevelType w:val="multilevel"/>
    <w:tmpl w:val="2B362CE0"/>
    <w:lvl w:ilvl="0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1198" w:hanging="181"/>
      </w:pPr>
    </w:lvl>
    <w:lvl w:ilvl="2">
      <w:numFmt w:val="bullet"/>
      <w:lvlText w:val="•"/>
      <w:lvlJc w:val="left"/>
      <w:pPr>
        <w:ind w:left="2116" w:hanging="181"/>
      </w:pPr>
    </w:lvl>
    <w:lvl w:ilvl="3">
      <w:numFmt w:val="bullet"/>
      <w:lvlText w:val="•"/>
      <w:lvlJc w:val="left"/>
      <w:pPr>
        <w:ind w:left="3034" w:hanging="181"/>
      </w:pPr>
    </w:lvl>
    <w:lvl w:ilvl="4">
      <w:numFmt w:val="bullet"/>
      <w:lvlText w:val="•"/>
      <w:lvlJc w:val="left"/>
      <w:pPr>
        <w:ind w:left="3953" w:hanging="181"/>
      </w:pPr>
    </w:lvl>
    <w:lvl w:ilvl="5">
      <w:numFmt w:val="bullet"/>
      <w:lvlText w:val="•"/>
      <w:lvlJc w:val="left"/>
      <w:pPr>
        <w:ind w:left="4871" w:hanging="181"/>
      </w:pPr>
    </w:lvl>
    <w:lvl w:ilvl="6">
      <w:numFmt w:val="bullet"/>
      <w:lvlText w:val="•"/>
      <w:lvlJc w:val="left"/>
      <w:pPr>
        <w:ind w:left="5789" w:hanging="181"/>
      </w:pPr>
    </w:lvl>
    <w:lvl w:ilvl="7">
      <w:numFmt w:val="bullet"/>
      <w:lvlText w:val="•"/>
      <w:lvlJc w:val="left"/>
      <w:pPr>
        <w:ind w:left="6708" w:hanging="181"/>
      </w:pPr>
    </w:lvl>
    <w:lvl w:ilvl="8">
      <w:numFmt w:val="bullet"/>
      <w:lvlText w:val="•"/>
      <w:lvlJc w:val="left"/>
      <w:pPr>
        <w:ind w:left="7626" w:hanging="181"/>
      </w:pPr>
    </w:lvl>
  </w:abstractNum>
  <w:abstractNum w:abstractNumId="2" w15:restartNumberingAfterBreak="0">
    <w:nsid w:val="41F63A8F"/>
    <w:multiLevelType w:val="multilevel"/>
    <w:tmpl w:val="70DE5CA0"/>
    <w:lvl w:ilvl="0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495" w:hanging="140"/>
      </w:pPr>
    </w:lvl>
    <w:lvl w:ilvl="2">
      <w:numFmt w:val="bullet"/>
      <w:lvlText w:val="•"/>
      <w:lvlJc w:val="left"/>
      <w:pPr>
        <w:ind w:left="2751" w:hanging="140"/>
      </w:pPr>
    </w:lvl>
    <w:lvl w:ilvl="3">
      <w:numFmt w:val="bullet"/>
      <w:lvlText w:val="•"/>
      <w:lvlJc w:val="left"/>
      <w:pPr>
        <w:ind w:left="4007" w:hanging="140"/>
      </w:pPr>
    </w:lvl>
    <w:lvl w:ilvl="4">
      <w:numFmt w:val="bullet"/>
      <w:lvlText w:val="•"/>
      <w:lvlJc w:val="left"/>
      <w:pPr>
        <w:ind w:left="5263" w:hanging="140"/>
      </w:pPr>
    </w:lvl>
    <w:lvl w:ilvl="5">
      <w:numFmt w:val="bullet"/>
      <w:lvlText w:val="•"/>
      <w:lvlJc w:val="left"/>
      <w:pPr>
        <w:ind w:left="6519" w:hanging="140"/>
      </w:pPr>
    </w:lvl>
    <w:lvl w:ilvl="6">
      <w:numFmt w:val="bullet"/>
      <w:lvlText w:val="•"/>
      <w:lvlJc w:val="left"/>
      <w:pPr>
        <w:ind w:left="7775" w:hanging="140"/>
      </w:pPr>
    </w:lvl>
    <w:lvl w:ilvl="7">
      <w:numFmt w:val="bullet"/>
      <w:lvlText w:val="•"/>
      <w:lvlJc w:val="left"/>
      <w:pPr>
        <w:ind w:left="9031" w:hanging="140"/>
      </w:pPr>
    </w:lvl>
    <w:lvl w:ilvl="8">
      <w:numFmt w:val="bullet"/>
      <w:lvlText w:val="•"/>
      <w:lvlJc w:val="left"/>
      <w:pPr>
        <w:ind w:left="10287" w:hanging="140"/>
      </w:pPr>
    </w:lvl>
  </w:abstractNum>
  <w:abstractNum w:abstractNumId="3" w15:restartNumberingAfterBreak="0">
    <w:nsid w:val="5C282FD9"/>
    <w:multiLevelType w:val="multilevel"/>
    <w:tmpl w:val="9FEC897C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3"/>
      <w:numFmt w:val="decimal"/>
      <w:lvlText w:val="%1.%2."/>
      <w:lvlJc w:val="left"/>
      <w:pPr>
        <w:ind w:left="1107" w:hanging="540"/>
      </w:pPr>
    </w:lvl>
    <w:lvl w:ilvl="2">
      <w:start w:val="2"/>
      <w:numFmt w:val="decimal"/>
      <w:lvlText w:val="%1.%2.%3."/>
      <w:lvlJc w:val="left"/>
      <w:pPr>
        <w:ind w:left="1570" w:hanging="720"/>
      </w:pPr>
    </w:lvl>
    <w:lvl w:ilvl="3">
      <w:start w:val="1"/>
      <w:numFmt w:val="decimal"/>
      <w:lvlText w:val="%1.%2.%3.%4."/>
      <w:lvlJc w:val="left"/>
      <w:pPr>
        <w:ind w:left="1853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779" w:hanging="1080"/>
      </w:pPr>
    </w:lvl>
    <w:lvl w:ilvl="6">
      <w:start w:val="1"/>
      <w:numFmt w:val="decimal"/>
      <w:lvlText w:val="%1.%2.%3.%4.%5.%6.%7."/>
      <w:lvlJc w:val="left"/>
      <w:pPr>
        <w:ind w:left="3422" w:hanging="1440"/>
      </w:pPr>
    </w:lvl>
    <w:lvl w:ilvl="7">
      <w:start w:val="1"/>
      <w:numFmt w:val="decimal"/>
      <w:lvlText w:val="%1.%2.%3.%4.%5.%6.%7.%8."/>
      <w:lvlJc w:val="left"/>
      <w:pPr>
        <w:ind w:left="3705" w:hanging="1440"/>
      </w:pPr>
    </w:lvl>
    <w:lvl w:ilvl="8">
      <w:start w:val="1"/>
      <w:numFmt w:val="decimal"/>
      <w:lvlText w:val="%1.%2.%3.%4.%5.%6.%7.%8.%9."/>
      <w:lvlJc w:val="left"/>
      <w:pPr>
        <w:ind w:left="4348" w:hanging="1800"/>
      </w:pPr>
    </w:lvl>
  </w:abstractNum>
  <w:abstractNum w:abstractNumId="4" w15:restartNumberingAfterBreak="0">
    <w:nsid w:val="5DF84271"/>
    <w:multiLevelType w:val="multilevel"/>
    <w:tmpl w:val="4B64C5E6"/>
    <w:lvl w:ilvl="0">
      <w:start w:val="1"/>
      <w:numFmt w:val="decimal"/>
      <w:lvlText w:val="%1."/>
      <w:lvlJc w:val="left"/>
      <w:pPr>
        <w:ind w:left="540" w:hanging="540"/>
      </w:pPr>
    </w:lvl>
    <w:lvl w:ilvl="1">
      <w:start w:val="1"/>
      <w:numFmt w:val="decimal"/>
      <w:lvlText w:val="%1.%2."/>
      <w:lvlJc w:val="left"/>
      <w:pPr>
        <w:ind w:left="894" w:hanging="540"/>
      </w:pPr>
    </w:lvl>
    <w:lvl w:ilvl="2">
      <w:start w:val="1"/>
      <w:numFmt w:val="decimal"/>
      <w:lvlText w:val="%1.%2.%3."/>
      <w:lvlJc w:val="left"/>
      <w:pPr>
        <w:ind w:left="1428" w:hanging="719"/>
      </w:pPr>
    </w:lvl>
    <w:lvl w:ilvl="3">
      <w:start w:val="1"/>
      <w:numFmt w:val="decimal"/>
      <w:lvlText w:val="%1.%2.%3.%4."/>
      <w:lvlJc w:val="left"/>
      <w:pPr>
        <w:ind w:left="1782" w:hanging="720"/>
      </w:pPr>
    </w:lvl>
    <w:lvl w:ilvl="4">
      <w:start w:val="1"/>
      <w:numFmt w:val="decimal"/>
      <w:lvlText w:val="%1.%2.%3.%4.%5."/>
      <w:lvlJc w:val="left"/>
      <w:pPr>
        <w:ind w:left="2496" w:hanging="1080"/>
      </w:pPr>
    </w:lvl>
    <w:lvl w:ilvl="5">
      <w:start w:val="1"/>
      <w:numFmt w:val="decimal"/>
      <w:lvlText w:val="%1.%2.%3.%4.%5.%6."/>
      <w:lvlJc w:val="left"/>
      <w:pPr>
        <w:ind w:left="2850" w:hanging="1080"/>
      </w:pPr>
    </w:lvl>
    <w:lvl w:ilvl="6">
      <w:start w:val="1"/>
      <w:numFmt w:val="decimal"/>
      <w:lvlText w:val="%1.%2.%3.%4.%5.%6.%7."/>
      <w:lvlJc w:val="left"/>
      <w:pPr>
        <w:ind w:left="3564" w:hanging="1440"/>
      </w:pPr>
    </w:lvl>
    <w:lvl w:ilvl="7">
      <w:start w:val="1"/>
      <w:numFmt w:val="decimal"/>
      <w:lvlText w:val="%1.%2.%3.%4.%5.%6.%7.%8."/>
      <w:lvlJc w:val="left"/>
      <w:pPr>
        <w:ind w:left="3918" w:hanging="1440"/>
      </w:pPr>
    </w:lvl>
    <w:lvl w:ilvl="8">
      <w:start w:val="1"/>
      <w:numFmt w:val="decimal"/>
      <w:lvlText w:val="%1.%2.%3.%4.%5.%6.%7.%8.%9."/>
      <w:lvlJc w:val="left"/>
      <w:pPr>
        <w:ind w:left="4632" w:hanging="1800"/>
      </w:pPr>
    </w:lvl>
  </w:abstractNum>
  <w:abstractNum w:abstractNumId="5" w15:restartNumberingAfterBreak="0">
    <w:nsid w:val="6555277B"/>
    <w:multiLevelType w:val="multilevel"/>
    <w:tmpl w:val="C688E03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6" w15:restartNumberingAfterBreak="0">
    <w:nsid w:val="6B242380"/>
    <w:multiLevelType w:val="multilevel"/>
    <w:tmpl w:val="3CB2C5EA"/>
    <w:lvl w:ilvl="0">
      <w:start w:val="1"/>
      <w:numFmt w:val="decimal"/>
      <w:lvlText w:val="%1."/>
      <w:lvlJc w:val="left"/>
      <w:pPr>
        <w:ind w:left="286" w:hanging="181"/>
      </w:pPr>
      <w:rPr>
        <w:rFonts w:ascii="Times New Roman" w:eastAsia="Times New Roman" w:hAnsi="Times New Roman" w:cs="Times New Roman"/>
        <w:sz w:val="22"/>
        <w:szCs w:val="22"/>
      </w:rPr>
    </w:lvl>
    <w:lvl w:ilvl="1">
      <w:numFmt w:val="bullet"/>
      <w:lvlText w:val="•"/>
      <w:lvlJc w:val="left"/>
      <w:pPr>
        <w:ind w:left="1198" w:hanging="181"/>
      </w:pPr>
    </w:lvl>
    <w:lvl w:ilvl="2">
      <w:numFmt w:val="bullet"/>
      <w:lvlText w:val="•"/>
      <w:lvlJc w:val="left"/>
      <w:pPr>
        <w:ind w:left="2116" w:hanging="181"/>
      </w:pPr>
    </w:lvl>
    <w:lvl w:ilvl="3">
      <w:numFmt w:val="bullet"/>
      <w:lvlText w:val="•"/>
      <w:lvlJc w:val="left"/>
      <w:pPr>
        <w:ind w:left="3034" w:hanging="181"/>
      </w:pPr>
    </w:lvl>
    <w:lvl w:ilvl="4">
      <w:numFmt w:val="bullet"/>
      <w:lvlText w:val="•"/>
      <w:lvlJc w:val="left"/>
      <w:pPr>
        <w:ind w:left="3953" w:hanging="181"/>
      </w:pPr>
    </w:lvl>
    <w:lvl w:ilvl="5">
      <w:numFmt w:val="bullet"/>
      <w:lvlText w:val="•"/>
      <w:lvlJc w:val="left"/>
      <w:pPr>
        <w:ind w:left="4871" w:hanging="181"/>
      </w:pPr>
    </w:lvl>
    <w:lvl w:ilvl="6">
      <w:numFmt w:val="bullet"/>
      <w:lvlText w:val="•"/>
      <w:lvlJc w:val="left"/>
      <w:pPr>
        <w:ind w:left="5789" w:hanging="181"/>
      </w:pPr>
    </w:lvl>
    <w:lvl w:ilvl="7">
      <w:numFmt w:val="bullet"/>
      <w:lvlText w:val="•"/>
      <w:lvlJc w:val="left"/>
      <w:pPr>
        <w:ind w:left="6708" w:hanging="181"/>
      </w:pPr>
    </w:lvl>
    <w:lvl w:ilvl="8">
      <w:numFmt w:val="bullet"/>
      <w:lvlText w:val="•"/>
      <w:lvlJc w:val="left"/>
      <w:pPr>
        <w:ind w:left="7626" w:hanging="181"/>
      </w:pPr>
    </w:lvl>
  </w:abstractNum>
  <w:abstractNum w:abstractNumId="7" w15:restartNumberingAfterBreak="0">
    <w:nsid w:val="6ED82069"/>
    <w:multiLevelType w:val="multilevel"/>
    <w:tmpl w:val="37307900"/>
    <w:lvl w:ilvl="0">
      <w:start w:val="11"/>
      <w:numFmt w:val="decimal"/>
      <w:lvlText w:val="%1."/>
      <w:lvlJc w:val="left"/>
      <w:pPr>
        <w:ind w:left="28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."/>
      <w:lvlJc w:val="right"/>
      <w:pPr>
        <w:ind w:left="1724" w:hanging="180"/>
      </w:pPr>
    </w:lvl>
    <w:lvl w:ilvl="3">
      <w:start w:val="1"/>
      <w:numFmt w:val="decimal"/>
      <w:lvlText w:val="%4."/>
      <w:lvlJc w:val="left"/>
      <w:pPr>
        <w:ind w:left="2444" w:hanging="360"/>
      </w:pPr>
    </w:lvl>
    <w:lvl w:ilvl="4">
      <w:start w:val="1"/>
      <w:numFmt w:val="lowerLetter"/>
      <w:lvlText w:val="%5."/>
      <w:lvlJc w:val="left"/>
      <w:pPr>
        <w:ind w:left="3164" w:hanging="360"/>
      </w:pPr>
    </w:lvl>
    <w:lvl w:ilvl="5">
      <w:start w:val="1"/>
      <w:numFmt w:val="lowerRoman"/>
      <w:lvlText w:val="%6."/>
      <w:lvlJc w:val="right"/>
      <w:pPr>
        <w:ind w:left="3884" w:hanging="180"/>
      </w:pPr>
    </w:lvl>
    <w:lvl w:ilvl="6">
      <w:start w:val="1"/>
      <w:numFmt w:val="decimal"/>
      <w:lvlText w:val="%7."/>
      <w:lvlJc w:val="left"/>
      <w:pPr>
        <w:ind w:left="4604" w:hanging="360"/>
      </w:pPr>
    </w:lvl>
    <w:lvl w:ilvl="7">
      <w:start w:val="1"/>
      <w:numFmt w:val="lowerLetter"/>
      <w:lvlText w:val="%8."/>
      <w:lvlJc w:val="left"/>
      <w:pPr>
        <w:ind w:left="5324" w:hanging="360"/>
      </w:pPr>
    </w:lvl>
    <w:lvl w:ilvl="8">
      <w:start w:val="1"/>
      <w:numFmt w:val="lowerRoman"/>
      <w:lvlText w:val="%9."/>
      <w:lvlJc w:val="right"/>
      <w:pPr>
        <w:ind w:left="6044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2CCD"/>
    <w:rsid w:val="000A4B4C"/>
    <w:rsid w:val="00122A36"/>
    <w:rsid w:val="00336C8B"/>
    <w:rsid w:val="004463D7"/>
    <w:rsid w:val="004A10EA"/>
    <w:rsid w:val="00500BA5"/>
    <w:rsid w:val="00536543"/>
    <w:rsid w:val="005A7312"/>
    <w:rsid w:val="005F2A26"/>
    <w:rsid w:val="005F3CE8"/>
    <w:rsid w:val="00614312"/>
    <w:rsid w:val="00684339"/>
    <w:rsid w:val="006B4EA0"/>
    <w:rsid w:val="007C4363"/>
    <w:rsid w:val="00983A41"/>
    <w:rsid w:val="009C782A"/>
    <w:rsid w:val="009E6E7E"/>
    <w:rsid w:val="00BB7809"/>
    <w:rsid w:val="00BE0BDF"/>
    <w:rsid w:val="00C52CCD"/>
    <w:rsid w:val="00FB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F0841"/>
  <w15:docId w15:val="{3437C7D8-9A91-4D48-BD3D-FB86FC1B2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0629"/>
  </w:style>
  <w:style w:type="paragraph" w:styleId="1">
    <w:name w:val="heading 1"/>
    <w:basedOn w:val="a"/>
    <w:next w:val="a"/>
    <w:link w:val="10"/>
    <w:uiPriority w:val="9"/>
    <w:qFormat/>
    <w:rsid w:val="00350629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50629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uiPriority w:val="9"/>
    <w:unhideWhenUsed/>
    <w:qFormat/>
    <w:rsid w:val="00C52CC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rsid w:val="00C52CC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rsid w:val="00C52CCD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rsid w:val="00C52CC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C52CCD"/>
  </w:style>
  <w:style w:type="table" w:customStyle="1" w:styleId="TableNormal">
    <w:name w:val="Table Normal"/>
    <w:rsid w:val="00C52CC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rsid w:val="00C52CCD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C52CC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uiPriority w:val="2"/>
    <w:qFormat/>
    <w:rsid w:val="00C52CCD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350629"/>
    <w:rPr>
      <w:rFonts w:ascii="Arial" w:eastAsia="Calibri" w:hAnsi="Arial" w:cs="Calibr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50629"/>
    <w:rPr>
      <w:rFonts w:ascii="Arial" w:eastAsia="Calibri" w:hAnsi="Arial" w:cs="Calibri"/>
      <w:b/>
      <w:bCs/>
      <w:i/>
      <w:iCs/>
      <w:sz w:val="28"/>
      <w:szCs w:val="28"/>
      <w:lang w:eastAsia="ru-RU"/>
    </w:rPr>
  </w:style>
  <w:style w:type="paragraph" w:styleId="a4">
    <w:name w:val="Subtitle"/>
    <w:basedOn w:val="11"/>
    <w:next w:val="11"/>
    <w:rsid w:val="00C52CC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TableParagraph">
    <w:name w:val="Table Paragraph"/>
    <w:basedOn w:val="a"/>
    <w:uiPriority w:val="1"/>
    <w:qFormat/>
    <w:rsid w:val="002B08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10">
    <w:name w:val="Table Normal1"/>
    <w:uiPriority w:val="2"/>
    <w:semiHidden/>
    <w:unhideWhenUsed/>
    <w:qFormat/>
    <w:rsid w:val="00D9625A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1"/>
    <w:rsid w:val="00C52CCD"/>
    <w:pPr>
      <w:widowControl w:val="0"/>
      <w:spacing w:after="0" w:line="240" w:lineRule="auto"/>
    </w:pPr>
    <w:tblPr>
      <w:tblStyleRowBandSize w:val="1"/>
      <w:tblStyleColBandSize w:val="1"/>
    </w:tblPr>
  </w:style>
  <w:style w:type="table" w:customStyle="1" w:styleId="af3">
    <w:basedOn w:val="TableNormal1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f4">
    <w:name w:val="header"/>
    <w:basedOn w:val="a"/>
    <w:link w:val="af5"/>
    <w:uiPriority w:val="99"/>
    <w:unhideWhenUsed/>
    <w:rsid w:val="00D65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D65CB4"/>
  </w:style>
  <w:style w:type="paragraph" w:styleId="af6">
    <w:name w:val="footer"/>
    <w:basedOn w:val="a"/>
    <w:link w:val="af7"/>
    <w:uiPriority w:val="99"/>
    <w:unhideWhenUsed/>
    <w:rsid w:val="00D65C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D65CB4"/>
  </w:style>
  <w:style w:type="character" w:customStyle="1" w:styleId="news-date-time">
    <w:name w:val="news-date-time"/>
    <w:basedOn w:val="a0"/>
    <w:rsid w:val="006B23C6"/>
  </w:style>
  <w:style w:type="character" w:styleId="af8">
    <w:name w:val="Hyperlink"/>
    <w:basedOn w:val="a0"/>
    <w:uiPriority w:val="99"/>
    <w:semiHidden/>
    <w:unhideWhenUsed/>
    <w:rsid w:val="006B23C6"/>
    <w:rPr>
      <w:color w:val="0000FF"/>
      <w:u w:val="single"/>
    </w:rPr>
  </w:style>
  <w:style w:type="paragraph" w:styleId="af9">
    <w:name w:val="Normal (Web)"/>
    <w:basedOn w:val="a"/>
    <w:uiPriority w:val="99"/>
    <w:unhideWhenUsed/>
    <w:rsid w:val="00375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3750B3"/>
  </w:style>
  <w:style w:type="table" w:customStyle="1" w:styleId="afa">
    <w:basedOn w:val="TableNormal0"/>
    <w:rsid w:val="00C52CCD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0"/>
    <w:rsid w:val="00C52CCD"/>
    <w:pPr>
      <w:widowControl w:val="0"/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5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zhmao.ru/company/prikazy/prikaz-400-ot-26-03-2021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TXdMEcWDQXxA4AiiLwhkRdc2XA==">CgMxLjAyCWguMmV0OTJwMDIJaC4yczhleW8xMgloLjE3ZHA4dnUyCWguMzBqMHpsbDIJaC4zcmRjcmpuMgloLjFmb2I5dGUyCWguMjZpbjFyZzIIaC5sbnhiejkyCGguZ2pkZ3hzOAByITFRbXdvTDAxTzk2NHY0dXN5QzBQXzBSMUZ0RW1nNE1hMQ==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18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Аккредитация</dc:creator>
  <cp:lastModifiedBy>Аккредитация</cp:lastModifiedBy>
  <cp:revision>16</cp:revision>
  <dcterms:created xsi:type="dcterms:W3CDTF">2022-09-29T06:14:00Z</dcterms:created>
  <dcterms:modified xsi:type="dcterms:W3CDTF">2024-06-05T04:30:00Z</dcterms:modified>
</cp:coreProperties>
</file>