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CC" w:rsidRDefault="00642CD7">
      <w:pPr>
        <w:widowControl w:val="0"/>
        <w:jc w:val="right"/>
        <w:rPr>
          <w:b/>
          <w:sz w:val="24"/>
          <w:szCs w:val="24"/>
        </w:rPr>
      </w:pPr>
      <w:r>
        <w:rPr>
          <w:b/>
          <w:sz w:val="24"/>
          <w:szCs w:val="24"/>
        </w:rPr>
        <w:t>Приложение II.1</w:t>
      </w:r>
    </w:p>
    <w:p w:rsidR="00407ACC" w:rsidRDefault="00642CD7">
      <w:pPr>
        <w:widowControl w:val="0"/>
        <w:jc w:val="right"/>
        <w:rPr>
          <w:b/>
          <w:sz w:val="24"/>
          <w:szCs w:val="24"/>
        </w:rPr>
      </w:pPr>
      <w:r>
        <w:rPr>
          <w:b/>
          <w:sz w:val="24"/>
          <w:szCs w:val="24"/>
        </w:rPr>
        <w:t xml:space="preserve">к ПООП по </w:t>
      </w:r>
      <w:r>
        <w:rPr>
          <w:sz w:val="24"/>
          <w:szCs w:val="24"/>
        </w:rPr>
        <w:t>профессии/специальности</w:t>
      </w:r>
      <w:r>
        <w:rPr>
          <w:b/>
          <w:sz w:val="24"/>
          <w:szCs w:val="24"/>
        </w:rPr>
        <w:br/>
        <w:t>31.02.01 Лечебное дело</w:t>
      </w:r>
    </w:p>
    <w:p w:rsidR="00407ACC" w:rsidRDefault="00407ACC">
      <w:pPr>
        <w:widowControl w:val="0"/>
        <w:jc w:val="center"/>
        <w:rPr>
          <w:b/>
          <w:sz w:val="24"/>
          <w:szCs w:val="24"/>
        </w:rPr>
      </w:pPr>
    </w:p>
    <w:p w:rsidR="00407ACC" w:rsidRDefault="00407ACC">
      <w:pPr>
        <w:ind w:left="5103"/>
        <w:jc w:val="left"/>
        <w:rPr>
          <w:b/>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642CD7">
      <w:pPr>
        <w:jc w:val="center"/>
        <w:rPr>
          <w:b/>
          <w:i/>
        </w:rPr>
      </w:pPr>
      <w:r>
        <w:rPr>
          <w:b/>
          <w:i/>
        </w:rPr>
        <w:t>РАБОЧАЯ ПРОГРАММА УЧЕБНОЙ ДИСЦИПЛИНЫ</w:t>
      </w:r>
    </w:p>
    <w:p w:rsidR="00407ACC" w:rsidRDefault="00407ACC">
      <w:pPr>
        <w:jc w:val="center"/>
        <w:rPr>
          <w:b/>
          <w:i/>
          <w:u w:val="single"/>
        </w:rPr>
      </w:pPr>
    </w:p>
    <w:p w:rsidR="00407ACC" w:rsidRDefault="00642CD7">
      <w:pPr>
        <w:jc w:val="center"/>
        <w:rPr>
          <w:b/>
          <w:i/>
        </w:rPr>
      </w:pPr>
      <w:r>
        <w:rPr>
          <w:b/>
          <w:i/>
          <w:u w:val="single"/>
        </w:rPr>
        <w:t>ОП.08. ЗДОРОВЫЙ ЧЕЛОВЕК И ЕГО ОКРУЖЕНИЕ</w:t>
      </w: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407ACC">
      <w:pPr>
        <w:rPr>
          <w:b/>
          <w:i/>
        </w:rPr>
      </w:pP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
        </w:rPr>
        <w:sectPr w:rsidR="00407ACC">
          <w:headerReference w:type="default" r:id="rId9"/>
          <w:footerReference w:type="even" r:id="rId10"/>
          <w:footerReference w:type="default" r:id="rId11"/>
          <w:pgSz w:w="11906" w:h="16838"/>
          <w:pgMar w:top="1134" w:right="851" w:bottom="284" w:left="1701" w:header="708" w:footer="708" w:gutter="0"/>
          <w:pgNumType w:start="1"/>
          <w:cols w:space="720"/>
        </w:sectPr>
      </w:pPr>
      <w:r>
        <w:rPr>
          <w:b/>
          <w:i/>
        </w:rPr>
        <w:t>202</w:t>
      </w:r>
      <w:r w:rsidR="00B411E4">
        <w:rPr>
          <w:b/>
          <w:i/>
        </w:rPr>
        <w:t>4</w:t>
      </w:r>
      <w:r>
        <w:rPr>
          <w:b/>
          <w:i/>
        </w:rPr>
        <w:t xml:space="preserve"> г.</w:t>
      </w:r>
      <w:r w:rsidR="003B7862">
        <w:rPr>
          <w:noProof/>
          <w:lang w:eastAsia="ru-RU"/>
        </w:rPr>
        <mc:AlternateContent>
          <mc:Choice Requires="wps">
            <w:drawing>
              <wp:anchor distT="0" distB="0" distL="114300" distR="114300" simplePos="0" relativeHeight="251658240" behindDoc="0" locked="0" layoutInCell="1" hidden="0" allowOverlap="1">
                <wp:simplePos x="0" y="0"/>
                <wp:positionH relativeFrom="column">
                  <wp:posOffset>5638800</wp:posOffset>
                </wp:positionH>
                <wp:positionV relativeFrom="paragraph">
                  <wp:posOffset>63500</wp:posOffset>
                </wp:positionV>
                <wp:extent cx="447675" cy="371475"/>
                <wp:effectExtent l="0" t="0" r="0" b="0"/>
                <wp:wrapNone/>
                <wp:docPr id="4" name="Скругленный прямоугольник 4"/>
                <wp:cNvGraphicFramePr/>
                <a:graphic xmlns:a="http://schemas.openxmlformats.org/drawingml/2006/main">
                  <a:graphicData uri="http://schemas.microsoft.com/office/word/2010/wordprocessingShape">
                    <wps:wsp>
                      <wps:cNvSpPr/>
                      <wps:spPr>
                        <a:xfrm>
                          <a:off x="5126925" y="3599025"/>
                          <a:ext cx="438150" cy="361950"/>
                        </a:xfrm>
                        <a:prstGeom prst="roundRect">
                          <a:avLst>
                            <a:gd name="adj" fmla="val 16667"/>
                          </a:avLst>
                        </a:prstGeom>
                        <a:solidFill>
                          <a:srgbClr val="FFFFFF"/>
                        </a:solidFill>
                        <a:ln>
                          <a:noFill/>
                        </a:ln>
                      </wps:spPr>
                      <wps:txbx>
                        <w:txbxContent>
                          <w:p w:rsidR="00407ACC" w:rsidRDefault="00407ACC">
                            <w:pPr>
                              <w:jc w:val="left"/>
                              <w:textDirection w:val="btLr"/>
                            </w:pPr>
                          </w:p>
                        </w:txbxContent>
                      </wps:txbx>
                      <wps:bodyPr spcFirstLastPara="1" wrap="square" lIns="91425" tIns="91425" rIns="91425" bIns="91425" anchor="ctr" anchorCtr="0">
                        <a:noAutofit/>
                      </wps:bodyPr>
                    </wps:wsp>
                  </a:graphicData>
                </a:graphic>
              </wp:anchor>
            </w:drawing>
          </mc:Choice>
          <mc:Fallback>
            <w:pict>
              <v:roundrect id="Скругленный прямоугольник 4" o:spid="_x0000_s1026" style="position:absolute;left:0;text-align:left;margin-left:444pt;margin-top:5pt;width:35.25pt;height:29.2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7GMAIAAAMEAAAOAAAAZHJzL2Uyb0RvYy54bWysU8GO0zAQvSPxD5bvNE23Dduq6Qrtqghp&#10;BRULH+A6TmPk2MZ22/SGxJGV+Aa+ASHBLrv8gvtHjJ2wW+CGyMGZ8cy8vHkzmZ40tUAbZixXMsdp&#10;r48Rk1QVXK5y/PrV/NExRtYRWRChJMvxjll8Mnv4YLrVEzZQlRIFMwhApJ1sdY4r5/QkSSytWE1s&#10;T2kmIVgqUxMHrlklhSFbQK9FMuj3s2SrTKGNosxauD1rg3gW8cuSUfeiLC1zSOQYuLl4mnguw5nM&#10;pmSyMkRXnHY0yD+wqAmX8NE7qDPiCFob/hdUzalRVpWuR1WdqLLklMUeoJu0/0c3FxXRLPYC4lh9&#10;J5P9f7D0+WZhEC9yPMRIkhpG5D/5q/27/Xv/2V/7L/7G3+w/+G/I/4DLj/67v42hW3+9v4TgV3+F&#10;hkHGrbYTQLvQC9N5FsygSVOaOryhW9TkeJQOsvFghNEux0ej8bgPdhwDaxyikDA8Ok5HMCwaErJ0&#10;DDbEk3sgbax7ylSNgpFjo9ayeAmjjhMgm3Pr4iiKriFSvMGorAUMdkMESrMse9whdsmA/QszVFol&#10;eDHnQkTHrJanwiAozfE8Pl3xb2lChmSpQlnLNtwkQZVWh2C5Ztl04ixVsQPlraZzDl2cE+sWxADF&#10;FKMt7GOO7ds1MQwj8UzCwMfpMGjmDh1z6CwPHSJppWDNqTMYtc6pi2vfsnyydqrkLhANvFoynQOb&#10;FtXu/oqwyod+zLr/d2c/AQAA//8DAFBLAwQUAAYACAAAACEAB4Cogd0AAAAJAQAADwAAAGRycy9k&#10;b3ducmV2LnhtbEyPT0vEMBDF74LfIYzgzU0tbKm16bIoCl4UV/GcNmPbNZnUJv3jt3c8uafH8B5v&#10;fq/crc6KGcfQe1JwvUlAIDXe9NQqeH97uMpBhKjJaOsJFfxggF11flbqwviFXnE+xFZwCYVCK+hi&#10;HAopQ9Oh02HjByT2Pv3odORzbKUZ9cLlzso0STLpdE/8odMD3nXYfB0mp8C2brl/PH5kaTO/yH36&#10;9Px9rCelLi/W/S2IiGv8D8MfPqNDxUy1n8gEYRXkec5bIhsJKwdutvkWRK0gY5VVKU8XVL8AAAD/&#10;/wMAUEsBAi0AFAAGAAgAAAAhALaDOJL+AAAA4QEAABMAAAAAAAAAAAAAAAAAAAAAAFtDb250ZW50&#10;X1R5cGVzXS54bWxQSwECLQAUAAYACAAAACEAOP0h/9YAAACUAQAACwAAAAAAAAAAAAAAAAAvAQAA&#10;X3JlbHMvLnJlbHNQSwECLQAUAAYACAAAACEAS23+xjACAAADBAAADgAAAAAAAAAAAAAAAAAuAgAA&#10;ZHJzL2Uyb0RvYy54bWxQSwECLQAUAAYACAAAACEAB4Cogd0AAAAJAQAADwAAAAAAAAAAAAAAAACK&#10;BAAAZHJzL2Rvd25yZXYueG1sUEsFBgAAAAAEAAQA8wAAAJQFAAAAAA==&#10;" stroked="f">
                <v:textbox inset="2.53958mm,2.53958mm,2.53958mm,2.53958mm">
                  <w:txbxContent>
                    <w:p w:rsidR="00407ACC" w:rsidRDefault="00407ACC">
                      <w:pPr>
                        <w:jc w:val="left"/>
                        <w:textDirection w:val="btLr"/>
                      </w:pPr>
                    </w:p>
                  </w:txbxContent>
                </v:textbox>
              </v:roundrect>
            </w:pict>
          </mc:Fallback>
        </mc:AlternateContent>
      </w:r>
      <w:r w:rsidR="003B7862">
        <w:rPr>
          <w:noProof/>
          <w:lang w:eastAsia="ru-RU"/>
        </w:rPr>
        <mc:AlternateContent>
          <mc:Choice Requires="wps">
            <w:drawing>
              <wp:anchor distT="0" distB="0" distL="114300" distR="114300" simplePos="0" relativeHeight="251659264" behindDoc="0" locked="0" layoutInCell="1" hidden="0" allowOverlap="1">
                <wp:simplePos x="0" y="0"/>
                <wp:positionH relativeFrom="column">
                  <wp:posOffset>5600700</wp:posOffset>
                </wp:positionH>
                <wp:positionV relativeFrom="paragraph">
                  <wp:posOffset>317500</wp:posOffset>
                </wp:positionV>
                <wp:extent cx="512445" cy="352425"/>
                <wp:effectExtent l="0" t="0" r="0" b="0"/>
                <wp:wrapNone/>
                <wp:docPr id="3" name="Скругленный прямоугольник 3"/>
                <wp:cNvGraphicFramePr/>
                <a:graphic xmlns:a="http://schemas.openxmlformats.org/drawingml/2006/main">
                  <a:graphicData uri="http://schemas.microsoft.com/office/word/2010/wordprocessingShape">
                    <wps:wsp>
                      <wps:cNvSpPr/>
                      <wps:spPr>
                        <a:xfrm>
                          <a:off x="5094540" y="3608550"/>
                          <a:ext cx="502920" cy="342900"/>
                        </a:xfrm>
                        <a:prstGeom prst="roundRect">
                          <a:avLst>
                            <a:gd name="adj" fmla="val 16667"/>
                          </a:avLst>
                        </a:prstGeom>
                        <a:solidFill>
                          <a:schemeClr val="lt1"/>
                        </a:solidFill>
                        <a:ln>
                          <a:noFill/>
                        </a:ln>
                      </wps:spPr>
                      <wps:txbx>
                        <w:txbxContent>
                          <w:p w:rsidR="00407ACC" w:rsidRDefault="00407ACC">
                            <w:pPr>
                              <w:jc w:val="left"/>
                              <w:textDirection w:val="btLr"/>
                            </w:pPr>
                          </w:p>
                        </w:txbxContent>
                      </wps:txbx>
                      <wps:bodyPr spcFirstLastPara="1" wrap="square" lIns="91425" tIns="91425" rIns="91425" bIns="91425" anchor="ctr" anchorCtr="0">
                        <a:noAutofit/>
                      </wps:bodyPr>
                    </wps:wsp>
                  </a:graphicData>
                </a:graphic>
              </wp:anchor>
            </w:drawing>
          </mc:Choice>
          <mc:Fallback>
            <w:pict>
              <v:roundrect id="Скругленный прямоугольник 3" o:spid="_x0000_s1027" style="position:absolute;left:0;text-align:left;margin-left:441pt;margin-top:25pt;width:40.3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HVDLwIAAAkEAAAOAAAAZHJzL2Uyb0RvYy54bWysU01uEzEU3iNxB8t7Mj9NQhNlUqFWQUgV&#10;RBQO4Hg8GSOPbWwnk+6QWFKJM3AGhAQtLVdwbsSzMzQBdoiNx9/7+ea97z1PTjaNQGtmLFeywFkv&#10;xYhJqkoulwV+/Wr26Bgj64gsiVCSFfiSWXwyffhg0uoxy1WtRMkMAhJpx60ucO2cHieJpTVriO0p&#10;zSQ4K2Ua4gCaZVIa0gJ7I5I8TYdJq0ypjaLMWrCe7Zx4GvmrilH3oqosc0gUGGpz8TTxXIQzmU7I&#10;eGmIrjntyiD/UEVDuISf3lOdEUfQyvC/qBpOjbKqcj2qmkRVFacs9gDdZOkf3VzURLPYC4hj9b1M&#10;9v/R0ufruUG8LPARRpI0MCL/yV9v323f+8/+xn/xt/52+8F/Q/4HGD/67/4uuu78zfYKnF/9NToK&#10;MrbajoHtQs9NhyxcgyabyjThC92iTYEH6ag/6MMwLuGnw/R4MOjGwDYO0RiQj3Lw0xDQz0dp9Cd7&#10;Im2se8pUg8KlwEatZPkSRh0nQNbn1sVRlF1DpHyDUdUIGOyaCJQNh8PHoWJg7ILh9oszZFoleDnj&#10;QkQQVpGdCoMgucDCZV3ub1FChlipQtaOOliSIMpOhnBzm8Umah0pgmWhykvQ32o649DLObFuTgwU&#10;mmHUwlYW2L5dEcMwEs8kjH2U9fMBrPEhMIdgcQiIpLWCZafOYLQDpy4u/67YJyunKu5CvftiOgD7&#10;FhXq3kZY6EMco/YvePoTAAD//wMAUEsDBBQABgAIAAAAIQAuuwoz4QAAAAoBAAAPAAAAZHJzL2Rv&#10;d25yZXYueG1sTI9NS8NAEIbvgv9hGcGb3W0gNY3ZFC3UFjxUY6HXbXZMQvcjZDdt/PeOJz0Nwzy8&#10;87zFarKGXXAInXcS5jMBDF3tdecaCYfPzUMGLETltDLeoYRvDLAqb28KlWt/dR94qWLDKMSFXElo&#10;Y+xzzkPdolVh5nt0dPvyg1WR1qHhelBXCreGJ0IsuFWdow+t6nHdYn2uRivBnjcvy2rXzNdqtx0n&#10;8759278epby/m56fgEWc4h8Mv/qkDiU5nfzodGBGQpYl1CVKSAVNApaL5BHYiUiRpsDLgv+vUP4A&#10;AAD//wMAUEsBAi0AFAAGAAgAAAAhALaDOJL+AAAA4QEAABMAAAAAAAAAAAAAAAAAAAAAAFtDb250&#10;ZW50X1R5cGVzXS54bWxQSwECLQAUAAYACAAAACEAOP0h/9YAAACUAQAACwAAAAAAAAAAAAAAAAAv&#10;AQAAX3JlbHMvLnJlbHNQSwECLQAUAAYACAAAACEA8+x1Qy8CAAAJBAAADgAAAAAAAAAAAAAAAAAu&#10;AgAAZHJzL2Uyb0RvYy54bWxQSwECLQAUAAYACAAAACEALrsKM+EAAAAKAQAADwAAAAAAAAAAAAAA&#10;AACJBAAAZHJzL2Rvd25yZXYueG1sUEsFBgAAAAAEAAQA8wAAAJcFAAAAAA==&#10;" fillcolor="white [3201]" stroked="f">
                <v:textbox inset="2.53958mm,2.53958mm,2.53958mm,2.53958mm">
                  <w:txbxContent>
                    <w:p w:rsidR="00407ACC" w:rsidRDefault="00407ACC">
                      <w:pPr>
                        <w:jc w:val="left"/>
                        <w:textDirection w:val="btLr"/>
                      </w:pPr>
                    </w:p>
                  </w:txbxContent>
                </v:textbox>
              </v:roundrect>
            </w:pict>
          </mc:Fallback>
        </mc:AlternateContent>
      </w:r>
    </w:p>
    <w:p w:rsidR="00407ACC" w:rsidRDefault="00642CD7">
      <w:pPr>
        <w:ind w:firstLine="709"/>
      </w:pPr>
      <w:r>
        <w:lastRenderedPageBreak/>
        <w:t>Рабочая программа учебной дисциплины ОП. 08. Здоровый человек и его окружение, является частью образовательной программы среднего профессионального образования – программы подготовки специалистов среднего звена (ОП СПО ППСЗ, ППСЗ) по специальности 31.02.01 Лечебное дело, разработанной на основании требований федерального государственного образовательного стандарта среднего профессионального образования по специальности 31.02.01. Лечебное дело, утвержденного Приказом Министерства просвещения России от 4 июля 2022 г. N 526, зарегистрирован в Министерстве юстиции Российской Федерации 05 августа 2022 года, регистрационный номер 69542.</w:t>
      </w:r>
    </w:p>
    <w:p w:rsidR="00407ACC" w:rsidRDefault="00642CD7">
      <w:pPr>
        <w:ind w:firstLine="709"/>
      </w:pPr>
      <w:r>
        <w:t>ОП СПО ППСЗ по специальности 31.02.01 Лечебное дело адаптирована для обучения инвалидов и обучающихся с ограниченными возможностями здоровья.</w:t>
      </w:r>
    </w:p>
    <w:p w:rsidR="00407ACC" w:rsidRDefault="00642CD7">
      <w:pPr>
        <w:ind w:firstLine="709"/>
        <w:rPr>
          <w:b/>
        </w:rPr>
      </w:pPr>
      <w:r>
        <w:rPr>
          <w:b/>
        </w:rPr>
        <w:t>Организация разработчик:</w:t>
      </w:r>
    </w:p>
    <w:p w:rsidR="00407ACC" w:rsidRDefault="00642CD7">
      <w:pPr>
        <w:ind w:firstLine="709"/>
      </w:pPr>
      <w:r>
        <w:t>Бюджетное учреждение профессионального образования «Нижневартовский медицинский колледж»</w:t>
      </w:r>
    </w:p>
    <w:p w:rsidR="00407ACC" w:rsidRDefault="00407ACC">
      <w:pPr>
        <w:spacing w:line="360" w:lineRule="auto"/>
        <w:ind w:firstLine="709"/>
        <w:rPr>
          <w:b/>
        </w:rPr>
      </w:pPr>
    </w:p>
    <w:p w:rsidR="00407ACC" w:rsidRDefault="00407ACC">
      <w:pPr>
        <w:spacing w:line="360" w:lineRule="auto"/>
        <w:ind w:firstLine="709"/>
        <w:rPr>
          <w:b/>
        </w:rPr>
      </w:pPr>
    </w:p>
    <w:p w:rsidR="00407ACC" w:rsidRDefault="00407ACC">
      <w:pPr>
        <w:spacing w:line="360" w:lineRule="auto"/>
        <w:ind w:firstLine="709"/>
        <w:rPr>
          <w:b/>
        </w:rPr>
      </w:pPr>
    </w:p>
    <w:p w:rsidR="00407ACC" w:rsidRDefault="00407ACC">
      <w:pPr>
        <w:rPr>
          <w:b/>
          <w:i/>
          <w:vertAlign w:val="superscript"/>
        </w:rPr>
      </w:pPr>
    </w:p>
    <w:p w:rsidR="00407ACC" w:rsidRDefault="00642CD7">
      <w:pPr>
        <w:jc w:val="center"/>
        <w:rPr>
          <w:b/>
          <w:i/>
        </w:rPr>
      </w:pPr>
      <w:r>
        <w:br w:type="page"/>
      </w:r>
    </w:p>
    <w:p w:rsidR="00407ACC" w:rsidRDefault="00642CD7">
      <w:pPr>
        <w:keepNext/>
        <w:keepLines/>
        <w:pBdr>
          <w:top w:val="nil"/>
          <w:left w:val="nil"/>
          <w:bottom w:val="nil"/>
          <w:right w:val="nil"/>
          <w:between w:val="nil"/>
        </w:pBdr>
        <w:spacing w:before="480" w:line="276" w:lineRule="auto"/>
        <w:jc w:val="center"/>
        <w:rPr>
          <w:b/>
          <w:color w:val="000000"/>
          <w:sz w:val="32"/>
          <w:szCs w:val="32"/>
        </w:rPr>
      </w:pPr>
      <w:r>
        <w:rPr>
          <w:b/>
          <w:color w:val="000000"/>
          <w:sz w:val="32"/>
          <w:szCs w:val="32"/>
        </w:rPr>
        <w:lastRenderedPageBreak/>
        <w:t>Оглавление</w:t>
      </w:r>
    </w:p>
    <w:sdt>
      <w:sdtPr>
        <w:id w:val="-2006275529"/>
        <w:docPartObj>
          <w:docPartGallery w:val="Table of Contents"/>
          <w:docPartUnique/>
        </w:docPartObj>
      </w:sdtPr>
      <w:sdtEndPr/>
      <w:sdtContent>
        <w:p w:rsidR="00407ACC" w:rsidRDefault="008271F0">
          <w:pPr>
            <w:pBdr>
              <w:top w:val="nil"/>
              <w:left w:val="nil"/>
              <w:bottom w:val="nil"/>
              <w:right w:val="nil"/>
              <w:between w:val="nil"/>
            </w:pBdr>
            <w:tabs>
              <w:tab w:val="left" w:pos="880"/>
              <w:tab w:val="right" w:pos="9344"/>
            </w:tabs>
            <w:jc w:val="left"/>
            <w:rPr>
              <w:rFonts w:ascii="Calibri" w:eastAsia="Calibri" w:hAnsi="Calibri" w:cs="Calibri"/>
              <w:color w:val="000000"/>
              <w:sz w:val="22"/>
            </w:rPr>
          </w:pPr>
          <w:r>
            <w:fldChar w:fldCharType="begin"/>
          </w:r>
          <w:r w:rsidR="00642CD7">
            <w:instrText xml:space="preserve"> TOC \h \u \z \t "Heading 1,1,Heading 2,2,Heading 3,3,Heading 4,4,Heading 5,5,Heading 6,6,"</w:instrText>
          </w:r>
          <w:r>
            <w:fldChar w:fldCharType="separate"/>
          </w:r>
          <w:hyperlink w:anchor="_heading=h.30j0zll">
            <w:r w:rsidR="00642CD7">
              <w:rPr>
                <w:color w:val="000000"/>
                <w:szCs w:val="28"/>
              </w:rPr>
              <w:t>1.</w:t>
            </w:r>
          </w:hyperlink>
          <w:hyperlink w:anchor="_heading=h.30j0zll">
            <w:r w:rsidR="00642CD7">
              <w:rPr>
                <w:rFonts w:ascii="Calibri" w:eastAsia="Calibri" w:hAnsi="Calibri" w:cs="Calibri"/>
                <w:color w:val="000000"/>
                <w:sz w:val="22"/>
              </w:rPr>
              <w:tab/>
            </w:r>
          </w:hyperlink>
          <w:r>
            <w:fldChar w:fldCharType="begin"/>
          </w:r>
          <w:r w:rsidR="00642CD7">
            <w:instrText xml:space="preserve"> PAGEREF _heading=h.30j0zll \h </w:instrText>
          </w:r>
          <w:r>
            <w:fldChar w:fldCharType="separate"/>
          </w:r>
          <w:r w:rsidR="00642CD7">
            <w:rPr>
              <w:color w:val="000000"/>
              <w:szCs w:val="28"/>
            </w:rPr>
            <w:t>Общая характеристика рабочей программы учебной дисциплины ОП.08. Здоровый человек и его окружение</w:t>
          </w:r>
          <w:r w:rsidR="00642CD7">
            <w:rPr>
              <w:color w:val="000000"/>
              <w:szCs w:val="28"/>
            </w:rPr>
            <w:tab/>
            <w:t>4</w:t>
          </w:r>
          <w:r>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1fob9te">
            <w:r w:rsidR="00642CD7">
              <w:rPr>
                <w:color w:val="000000"/>
                <w:szCs w:val="28"/>
              </w:rPr>
              <w:t>1.1.</w:t>
            </w:r>
          </w:hyperlink>
          <w:hyperlink w:anchor="_heading=h.1fob9te">
            <w:r w:rsidR="00642CD7">
              <w:rPr>
                <w:rFonts w:ascii="Calibri" w:eastAsia="Calibri" w:hAnsi="Calibri" w:cs="Calibri"/>
                <w:color w:val="000000"/>
                <w:sz w:val="22"/>
              </w:rPr>
              <w:tab/>
            </w:r>
          </w:hyperlink>
          <w:r w:rsidR="008271F0">
            <w:fldChar w:fldCharType="begin"/>
          </w:r>
          <w:r w:rsidR="00642CD7">
            <w:instrText xml:space="preserve"> PAGEREF _heading=h.1fob9te \h </w:instrText>
          </w:r>
          <w:r w:rsidR="008271F0">
            <w:fldChar w:fldCharType="separate"/>
          </w:r>
          <w:r w:rsidR="00642CD7">
            <w:rPr>
              <w:color w:val="000000"/>
              <w:szCs w:val="28"/>
            </w:rPr>
            <w:t>Область применения примерной рабочей программы учебной дисциплины</w:t>
          </w:r>
          <w:r w:rsidR="00642CD7">
            <w:rPr>
              <w:color w:val="000000"/>
              <w:szCs w:val="28"/>
            </w:rPr>
            <w:tab/>
            <w:t>4</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3znysh7">
            <w:r w:rsidR="00642CD7">
              <w:rPr>
                <w:color w:val="000000"/>
                <w:szCs w:val="28"/>
              </w:rPr>
              <w:t>1.2.</w:t>
            </w:r>
          </w:hyperlink>
          <w:hyperlink w:anchor="_heading=h.3znysh7">
            <w:r w:rsidR="00642CD7">
              <w:rPr>
                <w:rFonts w:ascii="Calibri" w:eastAsia="Calibri" w:hAnsi="Calibri" w:cs="Calibri"/>
                <w:color w:val="000000"/>
                <w:sz w:val="22"/>
              </w:rPr>
              <w:tab/>
            </w:r>
          </w:hyperlink>
          <w:r w:rsidR="008271F0">
            <w:fldChar w:fldCharType="begin"/>
          </w:r>
          <w:r w:rsidR="00642CD7">
            <w:instrText xml:space="preserve"> PAGEREF _heading=h.3znysh7 \h </w:instrText>
          </w:r>
          <w:r w:rsidR="008271F0">
            <w:fldChar w:fldCharType="separate"/>
          </w:r>
          <w:r w:rsidR="00642CD7">
            <w:rPr>
              <w:color w:val="000000"/>
              <w:szCs w:val="28"/>
            </w:rPr>
            <w:t>Место дисциплины в структуре основной профессиональной образовательной программы по специальности:</w:t>
          </w:r>
          <w:r w:rsidR="00642CD7">
            <w:rPr>
              <w:color w:val="000000"/>
              <w:szCs w:val="28"/>
            </w:rPr>
            <w:tab/>
            <w:t>4</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tyjcwt">
            <w:r w:rsidR="00642CD7">
              <w:rPr>
                <w:color w:val="000000"/>
                <w:szCs w:val="28"/>
              </w:rPr>
              <w:t>1.3.</w:t>
            </w:r>
          </w:hyperlink>
          <w:hyperlink w:anchor="_heading=h.tyjcwt">
            <w:r w:rsidR="00642CD7">
              <w:rPr>
                <w:rFonts w:ascii="Calibri" w:eastAsia="Calibri" w:hAnsi="Calibri" w:cs="Calibri"/>
                <w:color w:val="000000"/>
                <w:sz w:val="22"/>
              </w:rPr>
              <w:tab/>
            </w:r>
          </w:hyperlink>
          <w:r w:rsidR="008271F0">
            <w:fldChar w:fldCharType="begin"/>
          </w:r>
          <w:r w:rsidR="00642CD7">
            <w:instrText xml:space="preserve"> PAGEREF _heading=h.tyjcwt \h </w:instrText>
          </w:r>
          <w:r w:rsidR="008271F0">
            <w:fldChar w:fldCharType="separate"/>
          </w:r>
          <w:r w:rsidR="00642CD7">
            <w:rPr>
              <w:color w:val="000000"/>
              <w:szCs w:val="28"/>
            </w:rPr>
            <w:t>Цель и задачи дисциплины – требования к результатам освоения дисциплины:</w:t>
          </w:r>
          <w:r w:rsidR="00642CD7">
            <w:rPr>
              <w:color w:val="000000"/>
              <w:szCs w:val="28"/>
            </w:rPr>
            <w:tab/>
            <w:t>4</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3dy6vkm">
            <w:r w:rsidR="00642CD7">
              <w:rPr>
                <w:color w:val="000000"/>
                <w:szCs w:val="28"/>
              </w:rPr>
              <w:t>1.4.</w:t>
            </w:r>
          </w:hyperlink>
          <w:hyperlink w:anchor="_heading=h.3dy6vkm">
            <w:r w:rsidR="00642CD7">
              <w:rPr>
                <w:rFonts w:ascii="Calibri" w:eastAsia="Calibri" w:hAnsi="Calibri" w:cs="Calibri"/>
                <w:color w:val="000000"/>
                <w:sz w:val="22"/>
              </w:rPr>
              <w:tab/>
            </w:r>
          </w:hyperlink>
          <w:r w:rsidR="008271F0">
            <w:fldChar w:fldCharType="begin"/>
          </w:r>
          <w:r w:rsidR="00642CD7">
            <w:instrText xml:space="preserve"> PAGEREF _heading=h.3dy6vkm \h </w:instrText>
          </w:r>
          <w:r w:rsidR="008271F0">
            <w:fldChar w:fldCharType="separate"/>
          </w:r>
          <w:r w:rsidR="00642CD7">
            <w:rPr>
              <w:color w:val="000000"/>
              <w:szCs w:val="28"/>
            </w:rPr>
            <w:t>Количество часов на освоение программы дисциплины</w:t>
          </w:r>
          <w:r w:rsidR="00642CD7">
            <w:rPr>
              <w:color w:val="000000"/>
              <w:szCs w:val="28"/>
            </w:rPr>
            <w:tab/>
            <w:t>6</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1t3h5sf">
            <w:r w:rsidR="00642CD7">
              <w:rPr>
                <w:color w:val="000000"/>
                <w:szCs w:val="28"/>
              </w:rPr>
              <w:t>2.</w:t>
            </w:r>
          </w:hyperlink>
          <w:hyperlink w:anchor="_heading=h.1t3h5sf">
            <w:r w:rsidR="00642CD7">
              <w:rPr>
                <w:rFonts w:ascii="Calibri" w:eastAsia="Calibri" w:hAnsi="Calibri" w:cs="Calibri"/>
                <w:color w:val="000000"/>
                <w:sz w:val="22"/>
              </w:rPr>
              <w:tab/>
            </w:r>
          </w:hyperlink>
          <w:r w:rsidR="008271F0">
            <w:fldChar w:fldCharType="begin"/>
          </w:r>
          <w:r w:rsidR="00642CD7">
            <w:instrText xml:space="preserve"> PAGEREF _heading=h.1t3h5sf \h </w:instrText>
          </w:r>
          <w:r w:rsidR="008271F0">
            <w:fldChar w:fldCharType="separate"/>
          </w:r>
          <w:r w:rsidR="00642CD7">
            <w:rPr>
              <w:color w:val="000000"/>
              <w:szCs w:val="28"/>
            </w:rPr>
            <w:t>Структура и содержание учебной дисциплины</w:t>
          </w:r>
          <w:r w:rsidR="00642CD7">
            <w:rPr>
              <w:color w:val="000000"/>
              <w:szCs w:val="28"/>
            </w:rPr>
            <w:tab/>
            <w:t>6</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4d34og8">
            <w:r w:rsidR="00642CD7">
              <w:rPr>
                <w:color w:val="000000"/>
                <w:szCs w:val="28"/>
              </w:rPr>
              <w:t>2.1.</w:t>
            </w:r>
          </w:hyperlink>
          <w:hyperlink w:anchor="_heading=h.4d34og8">
            <w:r w:rsidR="00642CD7">
              <w:rPr>
                <w:rFonts w:ascii="Calibri" w:eastAsia="Calibri" w:hAnsi="Calibri" w:cs="Calibri"/>
                <w:color w:val="000000"/>
                <w:sz w:val="22"/>
              </w:rPr>
              <w:tab/>
            </w:r>
          </w:hyperlink>
          <w:r w:rsidR="008271F0">
            <w:fldChar w:fldCharType="begin"/>
          </w:r>
          <w:r w:rsidR="00642CD7">
            <w:instrText xml:space="preserve"> PAGEREF _heading=h.4d34og8 \h </w:instrText>
          </w:r>
          <w:r w:rsidR="008271F0">
            <w:fldChar w:fldCharType="separate"/>
          </w:r>
          <w:r w:rsidR="00642CD7">
            <w:rPr>
              <w:color w:val="000000"/>
              <w:szCs w:val="28"/>
            </w:rPr>
            <w:t>Объем учебной дисциплины и виды учебной работы</w:t>
          </w:r>
          <w:r w:rsidR="00642CD7">
            <w:rPr>
              <w:color w:val="000000"/>
              <w:szCs w:val="28"/>
            </w:rPr>
            <w:tab/>
            <w:t>6</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2s8eyo1">
            <w:r w:rsidR="00642CD7">
              <w:rPr>
                <w:color w:val="000000"/>
                <w:szCs w:val="28"/>
              </w:rPr>
              <w:t>2.2.</w:t>
            </w:r>
          </w:hyperlink>
          <w:hyperlink w:anchor="_heading=h.2s8eyo1">
            <w:r w:rsidR="00642CD7">
              <w:rPr>
                <w:rFonts w:ascii="Calibri" w:eastAsia="Calibri" w:hAnsi="Calibri" w:cs="Calibri"/>
                <w:color w:val="000000"/>
                <w:sz w:val="22"/>
              </w:rPr>
              <w:tab/>
            </w:r>
          </w:hyperlink>
          <w:r w:rsidR="008271F0">
            <w:fldChar w:fldCharType="begin"/>
          </w:r>
          <w:r w:rsidR="00642CD7">
            <w:instrText xml:space="preserve"> PAGEREF _heading=h.2s8eyo1 \h </w:instrText>
          </w:r>
          <w:r w:rsidR="008271F0">
            <w:fldChar w:fldCharType="separate"/>
          </w:r>
          <w:r w:rsidR="00642CD7">
            <w:rPr>
              <w:color w:val="000000"/>
              <w:szCs w:val="28"/>
            </w:rPr>
            <w:t>Тематический план и содержание учебной дисциплины</w:t>
          </w:r>
          <w:r w:rsidR="00642CD7">
            <w:rPr>
              <w:color w:val="000000"/>
              <w:szCs w:val="28"/>
            </w:rPr>
            <w:tab/>
            <w:t>8</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17dp8vu">
            <w:r w:rsidR="00642CD7">
              <w:rPr>
                <w:color w:val="000000"/>
                <w:szCs w:val="28"/>
              </w:rPr>
              <w:t>3.</w:t>
            </w:r>
          </w:hyperlink>
          <w:hyperlink w:anchor="_heading=h.17dp8vu">
            <w:r w:rsidR="00642CD7">
              <w:rPr>
                <w:rFonts w:ascii="Calibri" w:eastAsia="Calibri" w:hAnsi="Calibri" w:cs="Calibri"/>
                <w:color w:val="000000"/>
                <w:sz w:val="22"/>
              </w:rPr>
              <w:tab/>
            </w:r>
          </w:hyperlink>
          <w:r w:rsidR="008271F0">
            <w:fldChar w:fldCharType="begin"/>
          </w:r>
          <w:r w:rsidR="00642CD7">
            <w:instrText xml:space="preserve"> PAGEREF _heading=h.17dp8vu \h </w:instrText>
          </w:r>
          <w:r w:rsidR="008271F0">
            <w:fldChar w:fldCharType="separate"/>
          </w:r>
          <w:r w:rsidR="00642CD7">
            <w:rPr>
              <w:color w:val="000000"/>
              <w:szCs w:val="28"/>
            </w:rPr>
            <w:t>Условия реализации программы учебной дисциплины</w:t>
          </w:r>
          <w:r w:rsidR="00642CD7">
            <w:rPr>
              <w:color w:val="000000"/>
              <w:szCs w:val="28"/>
            </w:rPr>
            <w:tab/>
            <w:t>27</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3rdcrjn">
            <w:r w:rsidR="00642CD7">
              <w:rPr>
                <w:color w:val="000000"/>
                <w:szCs w:val="28"/>
              </w:rPr>
              <w:t>3.1.</w:t>
            </w:r>
          </w:hyperlink>
          <w:hyperlink w:anchor="_heading=h.3rdcrjn">
            <w:r w:rsidR="00642CD7">
              <w:rPr>
                <w:rFonts w:ascii="Calibri" w:eastAsia="Calibri" w:hAnsi="Calibri" w:cs="Calibri"/>
                <w:color w:val="000000"/>
                <w:sz w:val="22"/>
              </w:rPr>
              <w:tab/>
            </w:r>
          </w:hyperlink>
          <w:r w:rsidR="008271F0">
            <w:fldChar w:fldCharType="begin"/>
          </w:r>
          <w:r w:rsidR="00642CD7">
            <w:instrText xml:space="preserve"> PAGEREF _heading=h.3rdcrjn \h </w:instrText>
          </w:r>
          <w:r w:rsidR="008271F0">
            <w:fldChar w:fldCharType="separate"/>
          </w:r>
          <w:r w:rsidR="00642CD7">
            <w:rPr>
              <w:color w:val="000000"/>
              <w:szCs w:val="28"/>
            </w:rPr>
            <w:t>Требования к минимальному материально-техническому обеспечению</w:t>
          </w:r>
          <w:r w:rsidR="00642CD7">
            <w:rPr>
              <w:color w:val="000000"/>
              <w:szCs w:val="28"/>
            </w:rPr>
            <w:tab/>
            <w:t>27</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26in1rg">
            <w:r w:rsidR="00642CD7">
              <w:rPr>
                <w:color w:val="000000"/>
                <w:szCs w:val="28"/>
              </w:rPr>
              <w:t>3.2.</w:t>
            </w:r>
          </w:hyperlink>
          <w:hyperlink w:anchor="_heading=h.26in1rg">
            <w:r w:rsidR="00642CD7">
              <w:rPr>
                <w:rFonts w:ascii="Calibri" w:eastAsia="Calibri" w:hAnsi="Calibri" w:cs="Calibri"/>
                <w:color w:val="000000"/>
                <w:sz w:val="22"/>
              </w:rPr>
              <w:tab/>
            </w:r>
          </w:hyperlink>
          <w:r w:rsidR="008271F0">
            <w:fldChar w:fldCharType="begin"/>
          </w:r>
          <w:r w:rsidR="00642CD7">
            <w:instrText xml:space="preserve"> PAGEREF _heading=h.26in1rg \h </w:instrText>
          </w:r>
          <w:r w:rsidR="008271F0">
            <w:fldChar w:fldCharType="separate"/>
          </w:r>
          <w:r w:rsidR="00642CD7">
            <w:rPr>
              <w:color w:val="000000"/>
              <w:szCs w:val="28"/>
            </w:rPr>
            <w:t>Информационное обеспечение реализации программы</w:t>
          </w:r>
          <w:r w:rsidR="00642CD7">
            <w:rPr>
              <w:color w:val="000000"/>
              <w:szCs w:val="28"/>
            </w:rPr>
            <w:tab/>
            <w:t>29</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lnxbz9">
            <w:r w:rsidR="00642CD7">
              <w:rPr>
                <w:color w:val="000000"/>
                <w:szCs w:val="28"/>
              </w:rPr>
              <w:t>3.2.1.</w:t>
            </w:r>
          </w:hyperlink>
          <w:hyperlink w:anchor="_heading=h.lnxbz9">
            <w:r w:rsidR="00642CD7">
              <w:rPr>
                <w:rFonts w:ascii="Calibri" w:eastAsia="Calibri" w:hAnsi="Calibri" w:cs="Calibri"/>
                <w:color w:val="000000"/>
                <w:sz w:val="22"/>
              </w:rPr>
              <w:tab/>
            </w:r>
          </w:hyperlink>
          <w:r w:rsidR="008271F0">
            <w:fldChar w:fldCharType="begin"/>
          </w:r>
          <w:r w:rsidR="00642CD7">
            <w:instrText xml:space="preserve"> PAGEREF _heading=h.lnxbz9 \h </w:instrText>
          </w:r>
          <w:r w:rsidR="008271F0">
            <w:fldChar w:fldCharType="separate"/>
          </w:r>
          <w:r w:rsidR="00642CD7">
            <w:rPr>
              <w:color w:val="000000"/>
              <w:szCs w:val="28"/>
            </w:rPr>
            <w:t>Основные источники</w:t>
          </w:r>
          <w:r w:rsidR="00642CD7">
            <w:rPr>
              <w:color w:val="000000"/>
              <w:szCs w:val="28"/>
            </w:rPr>
            <w:tab/>
            <w:t>29</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35nkun2">
            <w:r w:rsidR="00642CD7">
              <w:rPr>
                <w:color w:val="000000"/>
                <w:szCs w:val="28"/>
              </w:rPr>
              <w:t>3.2.2.</w:t>
            </w:r>
          </w:hyperlink>
          <w:hyperlink w:anchor="_heading=h.35nkun2">
            <w:r w:rsidR="00642CD7">
              <w:rPr>
                <w:rFonts w:ascii="Calibri" w:eastAsia="Calibri" w:hAnsi="Calibri" w:cs="Calibri"/>
                <w:color w:val="000000"/>
                <w:sz w:val="22"/>
              </w:rPr>
              <w:tab/>
            </w:r>
          </w:hyperlink>
          <w:r w:rsidR="008271F0">
            <w:fldChar w:fldCharType="begin"/>
          </w:r>
          <w:r w:rsidR="00642CD7">
            <w:instrText xml:space="preserve"> PAGEREF _heading=h.35nkun2 \h </w:instrText>
          </w:r>
          <w:r w:rsidR="008271F0">
            <w:fldChar w:fldCharType="separate"/>
          </w:r>
          <w:r w:rsidR="00642CD7">
            <w:rPr>
              <w:color w:val="000000"/>
              <w:szCs w:val="28"/>
            </w:rPr>
            <w:t>Дополнительные источники</w:t>
          </w:r>
          <w:r w:rsidR="00642CD7">
            <w:rPr>
              <w:color w:val="000000"/>
              <w:szCs w:val="28"/>
            </w:rPr>
            <w:tab/>
            <w:t>29</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1ksv4uv">
            <w:r w:rsidR="00642CD7">
              <w:rPr>
                <w:color w:val="000000"/>
                <w:szCs w:val="28"/>
              </w:rPr>
              <w:t>3.2.3.</w:t>
            </w:r>
          </w:hyperlink>
          <w:hyperlink w:anchor="_heading=h.1ksv4uv">
            <w:r w:rsidR="00642CD7">
              <w:rPr>
                <w:rFonts w:ascii="Calibri" w:eastAsia="Calibri" w:hAnsi="Calibri" w:cs="Calibri"/>
                <w:color w:val="000000"/>
                <w:sz w:val="22"/>
              </w:rPr>
              <w:tab/>
            </w:r>
          </w:hyperlink>
          <w:r w:rsidR="008271F0">
            <w:fldChar w:fldCharType="begin"/>
          </w:r>
          <w:r w:rsidR="00642CD7">
            <w:instrText xml:space="preserve"> PAGEREF _heading=h.1ksv4uv \h </w:instrText>
          </w:r>
          <w:r w:rsidR="008271F0">
            <w:fldChar w:fldCharType="separate"/>
          </w:r>
          <w:r w:rsidR="00642CD7">
            <w:rPr>
              <w:color w:val="000000"/>
              <w:szCs w:val="28"/>
            </w:rPr>
            <w:t>Электронные издания (электронные ресурсы, Интернет-ресурсов)</w:t>
          </w:r>
          <w:r w:rsidR="00642CD7">
            <w:rPr>
              <w:color w:val="000000"/>
              <w:szCs w:val="28"/>
            </w:rPr>
            <w:tab/>
            <w:t>29</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44sinio">
            <w:r w:rsidR="00642CD7">
              <w:rPr>
                <w:color w:val="000000"/>
                <w:szCs w:val="28"/>
              </w:rPr>
              <w:t>3.2.4.</w:t>
            </w:r>
          </w:hyperlink>
          <w:hyperlink w:anchor="_heading=h.44sinio">
            <w:r w:rsidR="00642CD7">
              <w:rPr>
                <w:rFonts w:ascii="Calibri" w:eastAsia="Calibri" w:hAnsi="Calibri" w:cs="Calibri"/>
                <w:color w:val="000000"/>
                <w:sz w:val="22"/>
              </w:rPr>
              <w:tab/>
            </w:r>
          </w:hyperlink>
          <w:r w:rsidR="008271F0">
            <w:fldChar w:fldCharType="begin"/>
          </w:r>
          <w:r w:rsidR="00642CD7">
            <w:instrText xml:space="preserve"> PAGEREF _heading=h.44sinio \h </w:instrText>
          </w:r>
          <w:r w:rsidR="008271F0">
            <w:fldChar w:fldCharType="separate"/>
          </w:r>
          <w:r w:rsidR="00642CD7">
            <w:rPr>
              <w:color w:val="000000"/>
              <w:szCs w:val="28"/>
            </w:rPr>
            <w:t>Периодические издания</w:t>
          </w:r>
          <w:r w:rsidR="00642CD7">
            <w:rPr>
              <w:color w:val="000000"/>
              <w:szCs w:val="28"/>
            </w:rPr>
            <w:tab/>
            <w:t>30</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2jxsxqh">
            <w:r w:rsidR="00642CD7">
              <w:rPr>
                <w:color w:val="000000"/>
                <w:szCs w:val="28"/>
              </w:rPr>
              <w:t>3.2.5.</w:t>
            </w:r>
          </w:hyperlink>
          <w:hyperlink w:anchor="_heading=h.2jxsxqh">
            <w:r w:rsidR="00642CD7">
              <w:rPr>
                <w:rFonts w:ascii="Calibri" w:eastAsia="Calibri" w:hAnsi="Calibri" w:cs="Calibri"/>
                <w:color w:val="000000"/>
                <w:sz w:val="22"/>
              </w:rPr>
              <w:tab/>
            </w:r>
          </w:hyperlink>
          <w:r w:rsidR="008271F0">
            <w:fldChar w:fldCharType="begin"/>
          </w:r>
          <w:r w:rsidR="00642CD7">
            <w:instrText xml:space="preserve"> PAGEREF _heading=h.2jxsxqh \h </w:instrText>
          </w:r>
          <w:r w:rsidR="008271F0">
            <w:fldChar w:fldCharType="separate"/>
          </w:r>
          <w:r w:rsidR="00642CD7">
            <w:rPr>
              <w:color w:val="000000"/>
              <w:szCs w:val="28"/>
            </w:rPr>
            <w:t>Информационно-правовое обеспечение</w:t>
          </w:r>
          <w:r w:rsidR="00642CD7">
            <w:rPr>
              <w:color w:val="000000"/>
              <w:szCs w:val="28"/>
            </w:rPr>
            <w:tab/>
            <w:t>30</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z337ya">
            <w:r w:rsidR="00642CD7">
              <w:rPr>
                <w:color w:val="000000"/>
                <w:szCs w:val="28"/>
              </w:rPr>
              <w:t>4.</w:t>
            </w:r>
          </w:hyperlink>
          <w:hyperlink w:anchor="_heading=h.z337ya">
            <w:r w:rsidR="00642CD7">
              <w:rPr>
                <w:rFonts w:ascii="Calibri" w:eastAsia="Calibri" w:hAnsi="Calibri" w:cs="Calibri"/>
                <w:color w:val="000000"/>
                <w:sz w:val="22"/>
              </w:rPr>
              <w:tab/>
            </w:r>
          </w:hyperlink>
          <w:r w:rsidR="008271F0">
            <w:fldChar w:fldCharType="begin"/>
          </w:r>
          <w:r w:rsidR="00642CD7">
            <w:instrText xml:space="preserve"> PAGEREF _heading=h.z337ya \h </w:instrText>
          </w:r>
          <w:r w:rsidR="008271F0">
            <w:fldChar w:fldCharType="separate"/>
          </w:r>
          <w:r w:rsidR="00642CD7">
            <w:rPr>
              <w:color w:val="000000"/>
              <w:szCs w:val="28"/>
            </w:rPr>
            <w:t>Общие требования к организации образовательного процесса</w:t>
          </w:r>
          <w:r w:rsidR="00642CD7">
            <w:rPr>
              <w:color w:val="000000"/>
              <w:szCs w:val="28"/>
            </w:rPr>
            <w:tab/>
            <w:t>30</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3j2qqm3">
            <w:r w:rsidR="00642CD7">
              <w:rPr>
                <w:color w:val="000000"/>
                <w:szCs w:val="28"/>
              </w:rPr>
              <w:t>4.1.</w:t>
            </w:r>
          </w:hyperlink>
          <w:hyperlink w:anchor="_heading=h.3j2qqm3">
            <w:r w:rsidR="00642CD7">
              <w:rPr>
                <w:rFonts w:ascii="Calibri" w:eastAsia="Calibri" w:hAnsi="Calibri" w:cs="Calibri"/>
                <w:color w:val="000000"/>
                <w:sz w:val="22"/>
              </w:rPr>
              <w:tab/>
            </w:r>
          </w:hyperlink>
          <w:r w:rsidR="008271F0">
            <w:fldChar w:fldCharType="begin"/>
          </w:r>
          <w:r w:rsidR="00642CD7">
            <w:instrText xml:space="preserve"> PAGEREF _heading=h.3j2qqm3 \h </w:instrText>
          </w:r>
          <w:r w:rsidR="008271F0">
            <w:fldChar w:fldCharType="separate"/>
          </w:r>
          <w:r w:rsidR="00642CD7">
            <w:rPr>
              <w:color w:val="000000"/>
              <w:szCs w:val="28"/>
            </w:rPr>
            <w:t>Кадровое обеспечение образовательного процесса</w:t>
          </w:r>
          <w:r w:rsidR="00642CD7">
            <w:rPr>
              <w:color w:val="000000"/>
              <w:szCs w:val="28"/>
            </w:rPr>
            <w:tab/>
            <w:t>30</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1y810tw">
            <w:r w:rsidR="00642CD7">
              <w:rPr>
                <w:color w:val="000000"/>
                <w:szCs w:val="28"/>
              </w:rPr>
              <w:t>4.2.</w:t>
            </w:r>
          </w:hyperlink>
          <w:hyperlink w:anchor="_heading=h.1y810tw">
            <w:r w:rsidR="00642CD7">
              <w:rPr>
                <w:rFonts w:ascii="Calibri" w:eastAsia="Calibri" w:hAnsi="Calibri" w:cs="Calibri"/>
                <w:color w:val="000000"/>
                <w:sz w:val="22"/>
              </w:rPr>
              <w:tab/>
            </w:r>
          </w:hyperlink>
          <w:r w:rsidR="008271F0">
            <w:fldChar w:fldCharType="begin"/>
          </w:r>
          <w:r w:rsidR="00642CD7">
            <w:instrText xml:space="preserve"> PAGEREF _heading=h.1y810tw \h </w:instrText>
          </w:r>
          <w:r w:rsidR="008271F0">
            <w:fldChar w:fldCharType="separate"/>
          </w:r>
          <w:r w:rsidR="00642CD7">
            <w:rPr>
              <w:color w:val="000000"/>
              <w:szCs w:val="28"/>
            </w:rPr>
            <w:t>Контроль и оценка результатов освоения дисциплины «здоровый человек и его окружение»</w:t>
          </w:r>
          <w:r w:rsidR="00642CD7">
            <w:rPr>
              <w:color w:val="000000"/>
              <w:szCs w:val="28"/>
            </w:rPr>
            <w:tab/>
            <w:t>30</w:t>
          </w:r>
          <w:r w:rsidR="008271F0">
            <w:fldChar w:fldCharType="end"/>
          </w:r>
        </w:p>
        <w:p w:rsidR="00407ACC" w:rsidRDefault="003B7862">
          <w:pPr>
            <w:pBdr>
              <w:top w:val="nil"/>
              <w:left w:val="nil"/>
              <w:bottom w:val="nil"/>
              <w:right w:val="nil"/>
              <w:between w:val="nil"/>
            </w:pBdr>
            <w:tabs>
              <w:tab w:val="left" w:pos="880"/>
              <w:tab w:val="right" w:pos="9344"/>
            </w:tabs>
            <w:jc w:val="left"/>
            <w:rPr>
              <w:rFonts w:ascii="Calibri" w:eastAsia="Calibri" w:hAnsi="Calibri" w:cs="Calibri"/>
              <w:color w:val="000000"/>
              <w:sz w:val="22"/>
            </w:rPr>
          </w:pPr>
          <w:hyperlink w:anchor="_heading=h.4i7ojhp">
            <w:r w:rsidR="00642CD7">
              <w:rPr>
                <w:color w:val="000000"/>
                <w:szCs w:val="28"/>
              </w:rPr>
              <w:t>5.</w:t>
            </w:r>
          </w:hyperlink>
          <w:hyperlink w:anchor="_heading=h.4i7ojhp">
            <w:r w:rsidR="00642CD7">
              <w:rPr>
                <w:rFonts w:ascii="Calibri" w:eastAsia="Calibri" w:hAnsi="Calibri" w:cs="Calibri"/>
                <w:color w:val="000000"/>
                <w:sz w:val="22"/>
              </w:rPr>
              <w:tab/>
            </w:r>
          </w:hyperlink>
          <w:r w:rsidR="008271F0">
            <w:fldChar w:fldCharType="begin"/>
          </w:r>
          <w:r w:rsidR="00642CD7">
            <w:instrText xml:space="preserve"> PAGEREF _heading=h.4i7ojhp \h </w:instrText>
          </w:r>
          <w:r w:rsidR="008271F0">
            <w:fldChar w:fldCharType="separate"/>
          </w:r>
          <w:r w:rsidR="00642CD7">
            <w:rPr>
              <w:color w:val="000000"/>
              <w:szCs w:val="28"/>
            </w:rPr>
            <w:t>Применение активных и интерактивных форм проведения занятий</w:t>
          </w:r>
          <w:r w:rsidR="00642CD7">
            <w:rPr>
              <w:color w:val="000000"/>
              <w:szCs w:val="28"/>
            </w:rPr>
            <w:tab/>
            <w:t>33</w:t>
          </w:r>
          <w:r w:rsidR="008271F0">
            <w:fldChar w:fldCharType="end"/>
          </w:r>
        </w:p>
        <w:p w:rsidR="00407ACC" w:rsidRDefault="008271F0">
          <w:r>
            <w:fldChar w:fldCharType="end"/>
          </w:r>
        </w:p>
      </w:sdtContent>
    </w:sdt>
    <w:p w:rsidR="00407ACC" w:rsidRDefault="00407ACC">
      <w:pPr>
        <w:jc w:val="left"/>
        <w:rPr>
          <w:b/>
          <w:i/>
        </w:rPr>
      </w:pPr>
    </w:p>
    <w:p w:rsidR="00407ACC" w:rsidRDefault="00407ACC">
      <w:pPr>
        <w:tabs>
          <w:tab w:val="left" w:pos="993"/>
        </w:tabs>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jc w:val="center"/>
        <w:rPr>
          <w:b/>
          <w:i/>
        </w:rPr>
      </w:pPr>
    </w:p>
    <w:p w:rsidR="00407ACC" w:rsidRDefault="00407ACC">
      <w:pPr>
        <w:rPr>
          <w:b/>
          <w:i/>
        </w:rPr>
      </w:pPr>
    </w:p>
    <w:p w:rsidR="00407ACC" w:rsidRDefault="00642CD7">
      <w:pPr>
        <w:pStyle w:val="1"/>
        <w:numPr>
          <w:ilvl w:val="0"/>
          <w:numId w:val="1"/>
        </w:numPr>
        <w:spacing w:before="0" w:after="0"/>
        <w:jc w:val="center"/>
        <w:rPr>
          <w:rFonts w:ascii="Times New Roman" w:hAnsi="Times New Roman"/>
          <w:sz w:val="28"/>
          <w:szCs w:val="28"/>
        </w:rPr>
      </w:pPr>
      <w:bookmarkStart w:id="0" w:name="_heading=h.30j0zll" w:colFirst="0" w:colLast="0"/>
      <w:bookmarkEnd w:id="0"/>
      <w:r>
        <w:br w:type="page"/>
      </w:r>
      <w:r>
        <w:rPr>
          <w:rFonts w:ascii="Times New Roman" w:hAnsi="Times New Roman"/>
          <w:sz w:val="28"/>
          <w:szCs w:val="28"/>
        </w:rPr>
        <w:lastRenderedPageBreak/>
        <w:t>Общая характеристика рабочей программы учебной дисциплины ОП.08. Здоровый человек и его окружение</w:t>
      </w:r>
    </w:p>
    <w:p w:rsidR="00407ACC" w:rsidRDefault="00642CD7">
      <w:pPr>
        <w:pStyle w:val="1"/>
        <w:numPr>
          <w:ilvl w:val="1"/>
          <w:numId w:val="1"/>
        </w:numPr>
        <w:spacing w:before="0" w:after="0"/>
        <w:jc w:val="center"/>
        <w:rPr>
          <w:rFonts w:ascii="Times New Roman" w:hAnsi="Times New Roman"/>
          <w:sz w:val="28"/>
          <w:szCs w:val="28"/>
        </w:rPr>
      </w:pPr>
      <w:bookmarkStart w:id="1" w:name="_heading=h.1fob9te" w:colFirst="0" w:colLast="0"/>
      <w:bookmarkEnd w:id="1"/>
      <w:r>
        <w:rPr>
          <w:rFonts w:ascii="Times New Roman" w:hAnsi="Times New Roman"/>
          <w:sz w:val="28"/>
          <w:szCs w:val="28"/>
        </w:rPr>
        <w:t>Область применения примерной рабочей программы учебной дисциплины</w:t>
      </w:r>
    </w:p>
    <w:p w:rsidR="00407ACC" w:rsidRDefault="00642CD7">
      <w:pPr>
        <w:ind w:firstLine="708"/>
      </w:pPr>
      <w:r>
        <w:t>Рабочая программа учебной дисциплины ОП. 08 «Здоровый человек и его окружение» является частью образовательной программы подготовки специалистов среднего звена в соответствии с Федеральным государственным общеобразовательным стандартом среднего профессионального образования по специальности 31.02.01 «Лечебное дело», утвержденного Приказом Минпросвещения России от 4 июля № 526(далее – ФГОС СПО), зарегистрирован в Министерстве юстиции Российской Федерации 05 августа 2022 года, регистрационный номер 69542.</w:t>
      </w:r>
    </w:p>
    <w:p w:rsidR="00407ACC" w:rsidRDefault="00642CD7">
      <w:r>
        <w:t xml:space="preserve">      Рабочая программа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здравоохранения при наличии среднего (полного) общего образования, а также как раздел программы повышения квалификации специалистов, имеющих среднее профессиональное медицинское образование</w:t>
      </w:r>
    </w:p>
    <w:p w:rsidR="00407ACC" w:rsidRDefault="00407ACC"/>
    <w:p w:rsidR="00407ACC" w:rsidRDefault="00642CD7">
      <w:pPr>
        <w:pStyle w:val="1"/>
        <w:numPr>
          <w:ilvl w:val="1"/>
          <w:numId w:val="1"/>
        </w:numPr>
        <w:spacing w:before="0" w:after="0"/>
        <w:jc w:val="center"/>
        <w:rPr>
          <w:rFonts w:ascii="Times New Roman" w:hAnsi="Times New Roman"/>
          <w:sz w:val="28"/>
          <w:szCs w:val="28"/>
        </w:rPr>
      </w:pPr>
      <w:bookmarkStart w:id="2" w:name="_heading=h.3znysh7" w:colFirst="0" w:colLast="0"/>
      <w:bookmarkEnd w:id="2"/>
      <w:r>
        <w:rPr>
          <w:rFonts w:ascii="Times New Roman" w:hAnsi="Times New Roman"/>
          <w:sz w:val="28"/>
          <w:szCs w:val="28"/>
        </w:rPr>
        <w:t>Место дисциплины в структуре основной профессиональной образовательной программы по специальности:</w:t>
      </w:r>
    </w:p>
    <w:p w:rsidR="00407ACC" w:rsidRDefault="00642CD7">
      <w:pPr>
        <w:ind w:firstLine="708"/>
      </w:pPr>
      <w:bookmarkStart w:id="3" w:name="_heading=h.2et92p0" w:colFirst="0" w:colLast="0"/>
      <w:bookmarkEnd w:id="3"/>
      <w:r>
        <w:t>Учебная дисциплина ОП.08 «Здоровый человек и его окружение» входит в состав «ОП.00 Общепрофессиональные дисциплины» образовательной программы по специальности среднего профессионального образования 31.02.01 «Лечебное дело».</w:t>
      </w:r>
    </w:p>
    <w:p w:rsidR="00407ACC" w:rsidRDefault="00407ACC">
      <w:pPr>
        <w:ind w:firstLine="708"/>
      </w:pPr>
    </w:p>
    <w:p w:rsidR="00407ACC" w:rsidRDefault="00642CD7">
      <w:pPr>
        <w:pStyle w:val="1"/>
        <w:numPr>
          <w:ilvl w:val="1"/>
          <w:numId w:val="1"/>
        </w:numPr>
        <w:spacing w:before="0" w:after="0"/>
        <w:jc w:val="center"/>
        <w:rPr>
          <w:rFonts w:ascii="Times New Roman" w:hAnsi="Times New Roman"/>
          <w:sz w:val="28"/>
          <w:szCs w:val="28"/>
        </w:rPr>
      </w:pPr>
      <w:bookmarkStart w:id="4" w:name="_heading=h.tyjcwt" w:colFirst="0" w:colLast="0"/>
      <w:bookmarkEnd w:id="4"/>
      <w:r>
        <w:rPr>
          <w:rFonts w:ascii="Times New Roman" w:hAnsi="Times New Roman"/>
          <w:sz w:val="28"/>
          <w:szCs w:val="28"/>
        </w:rPr>
        <w:t>Цель и задачи дисциплины – требования к результатам освоения дисциплины:</w:t>
      </w:r>
    </w:p>
    <w:p w:rsidR="00407ACC" w:rsidRDefault="00642CD7">
      <w:pPr>
        <w:ind w:firstLine="708"/>
      </w:pPr>
      <w:r>
        <w:rPr>
          <w:b/>
        </w:rPr>
        <w:t>Цель:</w:t>
      </w:r>
      <w:r>
        <w:t xml:space="preserve"> формирование знаний о строении и функции организма человека в разные возрастные периоды, особенностей его взаимодействия с окружающей средой.</w:t>
      </w:r>
    </w:p>
    <w:p w:rsidR="00407ACC" w:rsidRDefault="00642CD7">
      <w:pPr>
        <w:ind w:firstLine="360"/>
      </w:pPr>
      <w:r>
        <w:rPr>
          <w:b/>
        </w:rPr>
        <w:t>Задачи</w:t>
      </w:r>
      <w:r>
        <w:t>:</w:t>
      </w:r>
    </w:p>
    <w:p w:rsidR="00407ACC" w:rsidRDefault="00642CD7">
      <w:pPr>
        <w:numPr>
          <w:ilvl w:val="0"/>
          <w:numId w:val="14"/>
        </w:numPr>
      </w:pPr>
      <w:r>
        <w:t xml:space="preserve">формирование знаний по важнейшим разделам анатомии и физиологии человека в разные возрастные периоды; </w:t>
      </w:r>
    </w:p>
    <w:p w:rsidR="00407ACC" w:rsidRDefault="00642CD7">
      <w:pPr>
        <w:numPr>
          <w:ilvl w:val="0"/>
          <w:numId w:val="14"/>
        </w:numPr>
      </w:pPr>
      <w:r>
        <w:t xml:space="preserve">формирование понимания физиологических процессов, происходящих в организме человека в разные возрастные периоды; </w:t>
      </w:r>
    </w:p>
    <w:p w:rsidR="00407ACC" w:rsidRDefault="00642CD7">
      <w:pPr>
        <w:numPr>
          <w:ilvl w:val="0"/>
          <w:numId w:val="14"/>
        </w:numPr>
      </w:pPr>
      <w:r>
        <w:t>формирование умений использовать теоретические знания при решении ситуационных, проблемных задач, при проведении сестринских манипуляций с пациентами в разные возрастные периоды.</w:t>
      </w:r>
    </w:p>
    <w:p w:rsidR="00407ACC" w:rsidRDefault="00642CD7">
      <w:pPr>
        <w:numPr>
          <w:ilvl w:val="0"/>
          <w:numId w:val="14"/>
        </w:numPr>
      </w:pPr>
      <w:r>
        <w:t xml:space="preserve">обучение населения особенностям сохранения и укрепления здоровья в разные возрастные периоды и вопросам планирования семьи </w:t>
      </w:r>
    </w:p>
    <w:p w:rsidR="00407ACC" w:rsidRDefault="00407ACC">
      <w:pPr>
        <w:ind w:left="360"/>
      </w:pP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pPr>
      <w:r>
        <w:t xml:space="preserve">В результате освоения дисциплины обучающийся </w:t>
      </w:r>
    </w:p>
    <w:p w:rsidR="00407ACC" w:rsidRDefault="00684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д</w:t>
      </w:r>
      <w:r w:rsidR="00642CD7">
        <w:rPr>
          <w:b/>
        </w:rPr>
        <w:t>олжен</w:t>
      </w:r>
      <w:r>
        <w:rPr>
          <w:b/>
        </w:rPr>
        <w:t xml:space="preserve"> </w:t>
      </w:r>
      <w:r w:rsidR="00642CD7">
        <w:rPr>
          <w:b/>
        </w:rPr>
        <w:t>уметь:</w:t>
      </w:r>
    </w:p>
    <w:p w:rsidR="00407ACC" w:rsidRDefault="00642CD7">
      <w:pPr>
        <w:numPr>
          <w:ilvl w:val="0"/>
          <w:numId w:val="28"/>
        </w:numPr>
        <w:jc w:val="left"/>
      </w:pPr>
      <w:r>
        <w:lastRenderedPageBreak/>
        <w:t>оценивать параметры физиологического развития человека в разные возрастные периоды;</w:t>
      </w:r>
    </w:p>
    <w:p w:rsidR="00407ACC" w:rsidRDefault="00642CD7">
      <w:pPr>
        <w:numPr>
          <w:ilvl w:val="0"/>
          <w:numId w:val="28"/>
        </w:numPr>
        <w:jc w:val="left"/>
      </w:pPr>
      <w:r>
        <w:t>выявлять проблемы человека в разные возрастные периоды, связанные с дефицитом знаний, умений и навыков в области укрепления здоровья;</w:t>
      </w:r>
    </w:p>
    <w:p w:rsidR="00407ACC" w:rsidRDefault="00642CD7">
      <w:pPr>
        <w:numPr>
          <w:ilvl w:val="0"/>
          <w:numId w:val="28"/>
        </w:numPr>
      </w:pPr>
      <w:r>
        <w:t>обучать население особенностям сохранения и укрепления здоровья в разные возрастные периоды и вопросам планирования семьи</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должен знать:</w:t>
      </w:r>
    </w:p>
    <w:p w:rsidR="00407ACC" w:rsidRDefault="00642CD7">
      <w:pPr>
        <w:numPr>
          <w:ilvl w:val="0"/>
          <w:numId w:val="26"/>
        </w:numPr>
        <w:jc w:val="left"/>
      </w:pPr>
      <w:r>
        <w:t>содержание понятий «здоровье», «качество жизни», «факторы риска болезни»;</w:t>
      </w:r>
    </w:p>
    <w:p w:rsidR="00407ACC" w:rsidRDefault="00642CD7">
      <w:pPr>
        <w:numPr>
          <w:ilvl w:val="0"/>
          <w:numId w:val="26"/>
        </w:numPr>
        <w:jc w:val="left"/>
      </w:pPr>
      <w:r>
        <w:t>основные факторы риска развития болезней в разные возрастные периоды;</w:t>
      </w:r>
    </w:p>
    <w:p w:rsidR="00407ACC" w:rsidRDefault="00642CD7">
      <w:pPr>
        <w:numPr>
          <w:ilvl w:val="0"/>
          <w:numId w:val="26"/>
        </w:numPr>
        <w:jc w:val="left"/>
      </w:pPr>
      <w:r>
        <w:t>периоды жизнедеятельности человека;</w:t>
      </w:r>
    </w:p>
    <w:p w:rsidR="00407ACC" w:rsidRDefault="00642CD7">
      <w:pPr>
        <w:numPr>
          <w:ilvl w:val="0"/>
          <w:numId w:val="26"/>
        </w:numPr>
        <w:jc w:val="left"/>
      </w:pPr>
      <w:r>
        <w:t>анатомо-физиологические и психологические особенности человека;</w:t>
      </w:r>
    </w:p>
    <w:p w:rsidR="00407ACC" w:rsidRDefault="00642CD7">
      <w:pPr>
        <w:numPr>
          <w:ilvl w:val="0"/>
          <w:numId w:val="26"/>
        </w:numPr>
        <w:jc w:val="left"/>
      </w:pPr>
      <w:r>
        <w:t>основные закономерности и правила оценки физического, нервно-психического и социального развития;</w:t>
      </w:r>
    </w:p>
    <w:p w:rsidR="00407ACC" w:rsidRDefault="00642CD7">
      <w:pPr>
        <w:numPr>
          <w:ilvl w:val="0"/>
          <w:numId w:val="26"/>
        </w:numPr>
        <w:jc w:val="left"/>
      </w:pPr>
      <w:r>
        <w:t>универсальные потребности человека в разные возрастные периоды;</w:t>
      </w:r>
    </w:p>
    <w:p w:rsidR="00407ACC" w:rsidRDefault="00642CD7">
      <w:pPr>
        <w:numPr>
          <w:ilvl w:val="0"/>
          <w:numId w:val="26"/>
        </w:numPr>
        <w:ind w:left="0"/>
        <w:jc w:val="left"/>
      </w:pPr>
      <w:r>
        <w:t>значение семьи в жизни человека.</w:t>
      </w:r>
    </w:p>
    <w:p w:rsidR="00407ACC" w:rsidRDefault="00407ACC">
      <w:pPr>
        <w:ind w:firstLine="708"/>
      </w:pPr>
    </w:p>
    <w:p w:rsidR="00407ACC" w:rsidRDefault="00642CD7">
      <w:pPr>
        <w:ind w:firstLine="708"/>
      </w:pPr>
      <w:r>
        <w:t xml:space="preserve">Обучающийся должен обладать профессиональными компетенциями (далее - ПК), соответствующими видам деятельности (таблица 1), предусмотренным пунктом 2.4 ФГОС СПО, сформированными в том числе на основе профессиональных стандартов (при наличии), указанных в ПООП: </w:t>
      </w:r>
    </w:p>
    <w:p w:rsidR="00407ACC" w:rsidRDefault="00642CD7">
      <w:pPr>
        <w:ind w:firstLine="708"/>
        <w:jc w:val="right"/>
      </w:pPr>
      <w:r>
        <w:t>Таблица 1</w:t>
      </w:r>
    </w:p>
    <w:tbl>
      <w:tblPr>
        <w:tblStyle w:val="aff"/>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7"/>
        <w:gridCol w:w="6767"/>
      </w:tblGrid>
      <w:tr w:rsidR="00407ACC" w:rsidRPr="004B793A">
        <w:tc>
          <w:tcPr>
            <w:tcW w:w="2577" w:type="dxa"/>
          </w:tcPr>
          <w:p w:rsidR="00407ACC" w:rsidRPr="001C5CE6" w:rsidRDefault="00642CD7">
            <w:pPr>
              <w:rPr>
                <w:rFonts w:ascii="Times New Roman" w:hAnsi="Times New Roman" w:cs="Times New Roman"/>
                <w:b/>
                <w:sz w:val="28"/>
                <w:szCs w:val="28"/>
              </w:rPr>
            </w:pPr>
            <w:r w:rsidRPr="001C5CE6">
              <w:rPr>
                <w:rFonts w:ascii="Times New Roman" w:hAnsi="Times New Roman" w:cs="Times New Roman"/>
                <w:b/>
                <w:sz w:val="28"/>
                <w:szCs w:val="28"/>
              </w:rPr>
              <w:t xml:space="preserve">Виды деятельности </w:t>
            </w:r>
          </w:p>
        </w:tc>
        <w:tc>
          <w:tcPr>
            <w:tcW w:w="6767" w:type="dxa"/>
          </w:tcPr>
          <w:p w:rsidR="00407ACC" w:rsidRPr="001C5CE6" w:rsidRDefault="00642CD7">
            <w:pPr>
              <w:rPr>
                <w:rFonts w:ascii="Times New Roman" w:hAnsi="Times New Roman" w:cs="Times New Roman"/>
                <w:b/>
                <w:sz w:val="28"/>
                <w:szCs w:val="28"/>
              </w:rPr>
            </w:pPr>
            <w:r w:rsidRPr="001C5CE6">
              <w:rPr>
                <w:rFonts w:ascii="Times New Roman" w:hAnsi="Times New Roman" w:cs="Times New Roman"/>
                <w:b/>
                <w:sz w:val="28"/>
                <w:szCs w:val="28"/>
              </w:rPr>
              <w:t>Профессиональные компетенции, соответствующие видам деятельности</w:t>
            </w:r>
          </w:p>
        </w:tc>
      </w:tr>
      <w:tr w:rsidR="00407ACC" w:rsidRPr="004B793A">
        <w:tc>
          <w:tcPr>
            <w:tcW w:w="2577"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осуществление профессионального ухода за пациентами</w:t>
            </w:r>
          </w:p>
        </w:tc>
        <w:tc>
          <w:tcPr>
            <w:tcW w:w="6767"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 xml:space="preserve">ПК 1.3. Осуществлять профессиональный уход за пациентами с использованием современных средств и предметов ухода. </w:t>
            </w:r>
          </w:p>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ПК 1.4. Осуществлять уход за телом человека.</w:t>
            </w:r>
          </w:p>
        </w:tc>
      </w:tr>
      <w:tr w:rsidR="00407ACC" w:rsidRPr="004B793A">
        <w:tc>
          <w:tcPr>
            <w:tcW w:w="2577"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осуществление профилактической деятельности</w:t>
            </w:r>
          </w:p>
        </w:tc>
        <w:tc>
          <w:tcPr>
            <w:tcW w:w="6767"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 xml:space="preserve">ПК 4.1. Участвовать в организации и проведении диспансеризации населения фельдшерского участка различных возрастных групп и с различными заболеваниями. </w:t>
            </w:r>
          </w:p>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ПК 4.2. Проводить санитарно-гигиеническое просвещение населения. ПК 4.4. Организовывать среду, отвечающую действующим санитарным правилам и нормам.</w:t>
            </w:r>
          </w:p>
        </w:tc>
      </w:tr>
      <w:tr w:rsidR="00407ACC" w:rsidRPr="004B793A">
        <w:tc>
          <w:tcPr>
            <w:tcW w:w="2577"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осуществление организационно-аналитической деятельности</w:t>
            </w:r>
          </w:p>
        </w:tc>
        <w:tc>
          <w:tcPr>
            <w:tcW w:w="6767"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 xml:space="preserve">ПК 6.4. Организовывать деятельность персонала с соблюдением психологических и этических аспектов работы в команде. </w:t>
            </w:r>
          </w:p>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 xml:space="preserve">ПК 6.7. Осуществлять защиту персональных данных </w:t>
            </w:r>
            <w:r w:rsidRPr="001C5CE6">
              <w:rPr>
                <w:rFonts w:ascii="Times New Roman" w:hAnsi="Times New Roman" w:cs="Times New Roman"/>
                <w:sz w:val="28"/>
                <w:szCs w:val="28"/>
              </w:rPr>
              <w:lastRenderedPageBreak/>
              <w:t>пациентов и сведений, составляющих врачебную тайну.</w:t>
            </w:r>
          </w:p>
        </w:tc>
      </w:tr>
    </w:tbl>
    <w:p w:rsidR="00407ACC" w:rsidRDefault="00407ACC">
      <w:pPr>
        <w:ind w:firstLine="708"/>
      </w:pPr>
    </w:p>
    <w:p w:rsidR="00407ACC" w:rsidRDefault="00407ACC">
      <w:pPr>
        <w:ind w:firstLine="708"/>
      </w:pPr>
    </w:p>
    <w:p w:rsidR="00407ACC" w:rsidRDefault="00642CD7">
      <w:pPr>
        <w:ind w:firstLine="360"/>
      </w:pPr>
      <w:r>
        <w:t>Изучение дисциплины ОП 08.  Здоровый человек и его окружение  способствует формированию у обучающегося общих и профессиональных компетенций (Таблица 2):</w:t>
      </w:r>
    </w:p>
    <w:p w:rsidR="00407ACC" w:rsidRDefault="00642CD7">
      <w:pPr>
        <w:ind w:firstLine="360"/>
        <w:jc w:val="right"/>
      </w:pPr>
      <w:r>
        <w:t>Таблица 2</w:t>
      </w: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8328"/>
      </w:tblGrid>
      <w:tr w:rsidR="00407ACC">
        <w:tc>
          <w:tcPr>
            <w:tcW w:w="1165"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sz w:val="28"/>
                <w:szCs w:val="28"/>
              </w:rPr>
              <w:t>ОК 01.</w:t>
            </w:r>
          </w:p>
        </w:tc>
        <w:tc>
          <w:tcPr>
            <w:tcW w:w="8328"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Выбирать способы решения задач профессиональной деятельности применительно к различным контекстам.</w:t>
            </w:r>
          </w:p>
        </w:tc>
      </w:tr>
      <w:tr w:rsidR="00407ACC">
        <w:tc>
          <w:tcPr>
            <w:tcW w:w="1165" w:type="dxa"/>
          </w:tcPr>
          <w:p w:rsidR="00407ACC" w:rsidRPr="001C5CE6" w:rsidRDefault="00642CD7">
            <w:pPr>
              <w:rPr>
                <w:rFonts w:ascii="Times New Roman" w:hAnsi="Times New Roman" w:cs="Times New Roman"/>
                <w:sz w:val="28"/>
                <w:szCs w:val="28"/>
              </w:rPr>
            </w:pPr>
            <w:r w:rsidRPr="001C5CE6">
              <w:rPr>
                <w:rFonts w:ascii="Times New Roman" w:hAnsi="Times New Roman" w:cs="Times New Roman"/>
                <w:color w:val="000000"/>
                <w:sz w:val="28"/>
                <w:szCs w:val="28"/>
              </w:rPr>
              <w:t>ОК 02.</w:t>
            </w:r>
          </w:p>
        </w:tc>
        <w:tc>
          <w:tcPr>
            <w:tcW w:w="8328"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407ACC">
        <w:tc>
          <w:tcPr>
            <w:tcW w:w="1165"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ОК 04.</w:t>
            </w:r>
          </w:p>
        </w:tc>
        <w:tc>
          <w:tcPr>
            <w:tcW w:w="8328"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07ACC">
        <w:tc>
          <w:tcPr>
            <w:tcW w:w="1165"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ОК 05.</w:t>
            </w:r>
          </w:p>
        </w:tc>
        <w:tc>
          <w:tcPr>
            <w:tcW w:w="8328"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07ACC">
        <w:tc>
          <w:tcPr>
            <w:tcW w:w="1165"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ОК 09.</w:t>
            </w:r>
          </w:p>
        </w:tc>
        <w:tc>
          <w:tcPr>
            <w:tcW w:w="8328" w:type="dxa"/>
          </w:tcPr>
          <w:p w:rsidR="00407ACC" w:rsidRPr="001C5CE6" w:rsidRDefault="00642CD7">
            <w:pPr>
              <w:rPr>
                <w:rFonts w:ascii="Times New Roman" w:hAnsi="Times New Roman" w:cs="Times New Roman"/>
                <w:color w:val="000000"/>
                <w:sz w:val="28"/>
                <w:szCs w:val="28"/>
              </w:rPr>
            </w:pPr>
            <w:r w:rsidRPr="001C5CE6">
              <w:rPr>
                <w:rFonts w:ascii="Times New Roman" w:hAnsi="Times New Roman" w:cs="Times New Roman"/>
                <w:color w:val="000000"/>
                <w:sz w:val="28"/>
                <w:szCs w:val="28"/>
              </w:rPr>
              <w:t>Пользоваться профессиональной документацией на государственном и иностранном языках</w:t>
            </w:r>
          </w:p>
        </w:tc>
      </w:tr>
    </w:tbl>
    <w:p w:rsidR="00407ACC" w:rsidRDefault="00407ACC">
      <w:pPr>
        <w:pStyle w:val="1"/>
        <w:spacing w:before="0" w:after="0"/>
        <w:rPr>
          <w:rFonts w:ascii="Times New Roman" w:hAnsi="Times New Roman"/>
          <w:sz w:val="28"/>
          <w:szCs w:val="28"/>
        </w:rPr>
      </w:pPr>
    </w:p>
    <w:p w:rsidR="00407ACC" w:rsidRDefault="00642CD7">
      <w:pPr>
        <w:pStyle w:val="1"/>
        <w:numPr>
          <w:ilvl w:val="1"/>
          <w:numId w:val="1"/>
        </w:numPr>
        <w:spacing w:before="0" w:after="0"/>
        <w:jc w:val="center"/>
        <w:rPr>
          <w:rFonts w:ascii="Times New Roman" w:hAnsi="Times New Roman"/>
          <w:sz w:val="28"/>
          <w:szCs w:val="28"/>
        </w:rPr>
      </w:pPr>
      <w:bookmarkStart w:id="5" w:name="_heading=h.3dy6vkm" w:colFirst="0" w:colLast="0"/>
      <w:bookmarkEnd w:id="5"/>
      <w:r>
        <w:rPr>
          <w:rFonts w:ascii="Times New Roman" w:hAnsi="Times New Roman"/>
          <w:sz w:val="28"/>
          <w:szCs w:val="28"/>
        </w:rPr>
        <w:t>Количество часов на освоение программы дисциплины</w:t>
      </w:r>
    </w:p>
    <w:p w:rsidR="00407ACC" w:rsidRDefault="00642CD7">
      <w:pPr>
        <w:jc w:val="left"/>
      </w:pPr>
      <w:r>
        <w:t xml:space="preserve">Максимальной учебной нагрузки обучающегося – </w:t>
      </w:r>
      <w:r>
        <w:rPr>
          <w:b/>
          <w:u w:val="single"/>
        </w:rPr>
        <w:t>80</w:t>
      </w:r>
      <w:r>
        <w:t xml:space="preserve"> часов, в том числе:</w:t>
      </w:r>
    </w:p>
    <w:p w:rsidR="00407ACC" w:rsidRDefault="00642CD7">
      <w:pPr>
        <w:ind w:firstLine="492"/>
        <w:jc w:val="left"/>
      </w:pPr>
      <w:r>
        <w:t xml:space="preserve">обязательной аудиторной учебной нагрузки обучающегося - </w:t>
      </w:r>
      <w:r>
        <w:rPr>
          <w:b/>
          <w:u w:val="single"/>
        </w:rPr>
        <w:t>80</w:t>
      </w:r>
      <w:r>
        <w:t xml:space="preserve"> часов.</w:t>
      </w:r>
    </w:p>
    <w:p w:rsidR="00407ACC" w:rsidRDefault="00407ACC">
      <w:pPr>
        <w:jc w:val="left"/>
      </w:pPr>
    </w:p>
    <w:p w:rsidR="00407ACC" w:rsidRDefault="00642CD7">
      <w:pPr>
        <w:pStyle w:val="1"/>
        <w:numPr>
          <w:ilvl w:val="0"/>
          <w:numId w:val="1"/>
        </w:numPr>
        <w:spacing w:before="0" w:after="0"/>
        <w:jc w:val="center"/>
        <w:rPr>
          <w:rFonts w:ascii="Times New Roman" w:hAnsi="Times New Roman"/>
          <w:sz w:val="28"/>
          <w:szCs w:val="28"/>
        </w:rPr>
      </w:pPr>
      <w:bookmarkStart w:id="6" w:name="_heading=h.1t3h5sf" w:colFirst="0" w:colLast="0"/>
      <w:bookmarkEnd w:id="6"/>
      <w:r>
        <w:rPr>
          <w:rFonts w:ascii="Times New Roman" w:hAnsi="Times New Roman"/>
          <w:sz w:val="28"/>
          <w:szCs w:val="28"/>
        </w:rPr>
        <w:t>Структура и содержание учебной дисциплины</w:t>
      </w:r>
    </w:p>
    <w:p w:rsidR="00407ACC" w:rsidRDefault="00642CD7">
      <w:pPr>
        <w:pStyle w:val="1"/>
        <w:numPr>
          <w:ilvl w:val="1"/>
          <w:numId w:val="1"/>
        </w:numPr>
        <w:spacing w:before="0" w:after="0"/>
        <w:jc w:val="center"/>
        <w:rPr>
          <w:rFonts w:ascii="Times New Roman" w:hAnsi="Times New Roman"/>
          <w:sz w:val="28"/>
          <w:szCs w:val="28"/>
        </w:rPr>
      </w:pPr>
      <w:bookmarkStart w:id="7" w:name="_heading=h.4d34og8" w:colFirst="0" w:colLast="0"/>
      <w:bookmarkEnd w:id="7"/>
      <w:r>
        <w:rPr>
          <w:rFonts w:ascii="Times New Roman" w:hAnsi="Times New Roman"/>
          <w:sz w:val="28"/>
          <w:szCs w:val="28"/>
        </w:rPr>
        <w:t>Объем учебной дисциплины и виды учебной работы</w:t>
      </w:r>
    </w:p>
    <w:tbl>
      <w:tblPr>
        <w:tblStyle w:val="aff1"/>
        <w:tblW w:w="93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5"/>
        <w:gridCol w:w="2141"/>
      </w:tblGrid>
      <w:tr w:rsidR="00407ACC">
        <w:trPr>
          <w:trHeight w:val="255"/>
        </w:trPr>
        <w:tc>
          <w:tcPr>
            <w:tcW w:w="7225" w:type="dxa"/>
          </w:tcPr>
          <w:p w:rsidR="00407ACC" w:rsidRPr="001C5CE6" w:rsidRDefault="00642CD7">
            <w:pPr>
              <w:rPr>
                <w:rFonts w:ascii="Times New Roman" w:hAnsi="Times New Roman" w:cs="Times New Roman"/>
                <w:b/>
                <w:sz w:val="28"/>
                <w:szCs w:val="28"/>
              </w:rPr>
            </w:pPr>
            <w:r w:rsidRPr="001C5CE6">
              <w:rPr>
                <w:rFonts w:ascii="Times New Roman" w:hAnsi="Times New Roman" w:cs="Times New Roman"/>
                <w:b/>
                <w:sz w:val="28"/>
                <w:szCs w:val="28"/>
              </w:rPr>
              <w:t>Вид учебной работы</w:t>
            </w:r>
          </w:p>
        </w:tc>
        <w:tc>
          <w:tcPr>
            <w:tcW w:w="2141" w:type="dxa"/>
          </w:tcPr>
          <w:p w:rsidR="00407ACC" w:rsidRPr="001C5CE6" w:rsidRDefault="00642CD7">
            <w:pPr>
              <w:rPr>
                <w:rFonts w:ascii="Times New Roman" w:hAnsi="Times New Roman" w:cs="Times New Roman"/>
                <w:b/>
                <w:sz w:val="28"/>
                <w:szCs w:val="28"/>
              </w:rPr>
            </w:pPr>
            <w:r w:rsidRPr="001C5CE6">
              <w:rPr>
                <w:rFonts w:ascii="Times New Roman" w:hAnsi="Times New Roman" w:cs="Times New Roman"/>
                <w:b/>
                <w:sz w:val="28"/>
                <w:szCs w:val="28"/>
              </w:rPr>
              <w:t>Объем часов</w:t>
            </w:r>
          </w:p>
        </w:tc>
      </w:tr>
      <w:tr w:rsidR="00407ACC">
        <w:trPr>
          <w:trHeight w:val="289"/>
        </w:trPr>
        <w:tc>
          <w:tcPr>
            <w:tcW w:w="7225" w:type="dxa"/>
          </w:tcPr>
          <w:p w:rsidR="00407ACC" w:rsidRPr="001C5CE6" w:rsidRDefault="00642CD7">
            <w:pPr>
              <w:rPr>
                <w:rFonts w:ascii="Times New Roman" w:hAnsi="Times New Roman" w:cs="Times New Roman"/>
                <w:b/>
                <w:i/>
                <w:sz w:val="28"/>
                <w:szCs w:val="28"/>
              </w:rPr>
            </w:pPr>
            <w:r w:rsidRPr="001C5CE6">
              <w:rPr>
                <w:rFonts w:ascii="Times New Roman" w:hAnsi="Times New Roman" w:cs="Times New Roman"/>
                <w:b/>
                <w:i/>
                <w:sz w:val="28"/>
                <w:szCs w:val="28"/>
              </w:rPr>
              <w:t>Максимальная  учебная  нагрузка (всего часов)</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80</w:t>
            </w:r>
          </w:p>
        </w:tc>
      </w:tr>
      <w:tr w:rsidR="00407ACC">
        <w:trPr>
          <w:trHeight w:val="511"/>
        </w:trPr>
        <w:tc>
          <w:tcPr>
            <w:tcW w:w="7225" w:type="dxa"/>
          </w:tcPr>
          <w:p w:rsidR="00407ACC" w:rsidRPr="001C5CE6" w:rsidRDefault="00642CD7">
            <w:pPr>
              <w:rPr>
                <w:rFonts w:ascii="Times New Roman" w:hAnsi="Times New Roman" w:cs="Times New Roman"/>
                <w:b/>
                <w:i/>
                <w:sz w:val="28"/>
                <w:szCs w:val="28"/>
              </w:rPr>
            </w:pPr>
            <w:r w:rsidRPr="001C5CE6">
              <w:rPr>
                <w:rFonts w:ascii="Times New Roman" w:hAnsi="Times New Roman" w:cs="Times New Roman"/>
                <w:b/>
                <w:i/>
                <w:sz w:val="28"/>
                <w:szCs w:val="28"/>
              </w:rPr>
              <w:t>Обязательная  аудиторная  учебная  нагрузка (всего часов)</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80</w:t>
            </w:r>
          </w:p>
        </w:tc>
      </w:tr>
      <w:tr w:rsidR="00407ACC">
        <w:trPr>
          <w:trHeight w:val="300"/>
        </w:trPr>
        <w:tc>
          <w:tcPr>
            <w:tcW w:w="7225" w:type="dxa"/>
          </w:tcPr>
          <w:p w:rsidR="00407ACC" w:rsidRPr="001C5CE6" w:rsidRDefault="00642CD7">
            <w:pPr>
              <w:rPr>
                <w:rFonts w:ascii="Times New Roman" w:hAnsi="Times New Roman" w:cs="Times New Roman"/>
                <w:b/>
                <w:sz w:val="28"/>
                <w:szCs w:val="28"/>
              </w:rPr>
            </w:pPr>
            <w:r w:rsidRPr="001C5CE6">
              <w:rPr>
                <w:rFonts w:ascii="Times New Roman" w:hAnsi="Times New Roman" w:cs="Times New Roman"/>
                <w:b/>
                <w:sz w:val="28"/>
                <w:szCs w:val="28"/>
              </w:rPr>
              <w:t>В том числе:</w:t>
            </w:r>
          </w:p>
        </w:tc>
        <w:tc>
          <w:tcPr>
            <w:tcW w:w="2141" w:type="dxa"/>
          </w:tcPr>
          <w:p w:rsidR="00407ACC" w:rsidRPr="001C5CE6" w:rsidRDefault="00407ACC">
            <w:pPr>
              <w:jc w:val="center"/>
              <w:rPr>
                <w:rFonts w:ascii="Times New Roman" w:hAnsi="Times New Roman" w:cs="Times New Roman"/>
                <w:b/>
                <w:sz w:val="28"/>
                <w:szCs w:val="28"/>
              </w:rPr>
            </w:pPr>
          </w:p>
        </w:tc>
      </w:tr>
      <w:tr w:rsidR="00407ACC">
        <w:trPr>
          <w:trHeight w:val="255"/>
        </w:trPr>
        <w:tc>
          <w:tcPr>
            <w:tcW w:w="7225"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I-семестр</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48</w:t>
            </w:r>
          </w:p>
        </w:tc>
      </w:tr>
      <w:tr w:rsidR="00407ACC">
        <w:trPr>
          <w:trHeight w:val="289"/>
        </w:trPr>
        <w:tc>
          <w:tcPr>
            <w:tcW w:w="7225" w:type="dxa"/>
          </w:tcPr>
          <w:p w:rsidR="00407ACC" w:rsidRPr="001C5CE6" w:rsidRDefault="00642CD7">
            <w:pPr>
              <w:jc w:val="left"/>
              <w:rPr>
                <w:rFonts w:ascii="Times New Roman" w:hAnsi="Times New Roman" w:cs="Times New Roman"/>
                <w:b/>
                <w:i/>
                <w:sz w:val="28"/>
                <w:szCs w:val="28"/>
              </w:rPr>
            </w:pPr>
            <w:r w:rsidRPr="001C5CE6">
              <w:rPr>
                <w:rFonts w:ascii="Times New Roman" w:hAnsi="Times New Roman" w:cs="Times New Roman"/>
                <w:b/>
                <w:i/>
                <w:sz w:val="28"/>
                <w:szCs w:val="28"/>
              </w:rPr>
              <w:t>теоретические занятия (лекции)</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20</w:t>
            </w:r>
          </w:p>
        </w:tc>
      </w:tr>
      <w:tr w:rsidR="00407ACC">
        <w:trPr>
          <w:trHeight w:val="300"/>
        </w:trPr>
        <w:tc>
          <w:tcPr>
            <w:tcW w:w="7225" w:type="dxa"/>
          </w:tcPr>
          <w:p w:rsidR="00407ACC" w:rsidRPr="001C5CE6" w:rsidRDefault="00642CD7">
            <w:pPr>
              <w:jc w:val="left"/>
              <w:rPr>
                <w:rFonts w:ascii="Times New Roman" w:hAnsi="Times New Roman" w:cs="Times New Roman"/>
                <w:b/>
                <w:i/>
                <w:sz w:val="28"/>
                <w:szCs w:val="28"/>
              </w:rPr>
            </w:pPr>
            <w:r w:rsidRPr="001C5CE6">
              <w:rPr>
                <w:rFonts w:ascii="Times New Roman" w:hAnsi="Times New Roman" w:cs="Times New Roman"/>
                <w:b/>
                <w:i/>
                <w:sz w:val="28"/>
                <w:szCs w:val="28"/>
              </w:rPr>
              <w:t>практические занятия</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28</w:t>
            </w:r>
          </w:p>
        </w:tc>
      </w:tr>
      <w:tr w:rsidR="00407ACC">
        <w:trPr>
          <w:trHeight w:val="300"/>
        </w:trPr>
        <w:tc>
          <w:tcPr>
            <w:tcW w:w="7225"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lastRenderedPageBreak/>
              <w:t>II-семестр</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32</w:t>
            </w:r>
          </w:p>
        </w:tc>
      </w:tr>
      <w:tr w:rsidR="00407ACC">
        <w:trPr>
          <w:trHeight w:val="289"/>
        </w:trPr>
        <w:tc>
          <w:tcPr>
            <w:tcW w:w="7225" w:type="dxa"/>
          </w:tcPr>
          <w:p w:rsidR="00407ACC" w:rsidRPr="001C5CE6" w:rsidRDefault="00642CD7">
            <w:pPr>
              <w:rPr>
                <w:rFonts w:ascii="Times New Roman" w:hAnsi="Times New Roman" w:cs="Times New Roman"/>
                <w:b/>
                <w:i/>
                <w:sz w:val="28"/>
                <w:szCs w:val="28"/>
              </w:rPr>
            </w:pPr>
            <w:r w:rsidRPr="001C5CE6">
              <w:rPr>
                <w:rFonts w:ascii="Times New Roman" w:hAnsi="Times New Roman" w:cs="Times New Roman"/>
                <w:b/>
                <w:i/>
                <w:sz w:val="28"/>
                <w:szCs w:val="28"/>
              </w:rPr>
              <w:t>теоретические занятия (лекции)</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10</w:t>
            </w:r>
          </w:p>
        </w:tc>
      </w:tr>
      <w:tr w:rsidR="00407ACC">
        <w:trPr>
          <w:trHeight w:val="300"/>
        </w:trPr>
        <w:tc>
          <w:tcPr>
            <w:tcW w:w="7225" w:type="dxa"/>
          </w:tcPr>
          <w:p w:rsidR="00407ACC" w:rsidRPr="001C5CE6" w:rsidRDefault="00642CD7">
            <w:pPr>
              <w:rPr>
                <w:rFonts w:ascii="Times New Roman" w:hAnsi="Times New Roman" w:cs="Times New Roman"/>
                <w:b/>
                <w:i/>
                <w:sz w:val="28"/>
                <w:szCs w:val="28"/>
              </w:rPr>
            </w:pPr>
            <w:r w:rsidRPr="001C5CE6">
              <w:rPr>
                <w:rFonts w:ascii="Times New Roman" w:hAnsi="Times New Roman" w:cs="Times New Roman"/>
                <w:b/>
                <w:i/>
                <w:sz w:val="28"/>
                <w:szCs w:val="28"/>
              </w:rPr>
              <w:t>практические занятия</w:t>
            </w:r>
          </w:p>
        </w:tc>
        <w:tc>
          <w:tcPr>
            <w:tcW w:w="2141" w:type="dxa"/>
          </w:tcPr>
          <w:p w:rsidR="00407ACC" w:rsidRPr="001C5CE6" w:rsidRDefault="00642CD7">
            <w:pPr>
              <w:jc w:val="center"/>
              <w:rPr>
                <w:rFonts w:ascii="Times New Roman" w:hAnsi="Times New Roman" w:cs="Times New Roman"/>
                <w:b/>
                <w:sz w:val="28"/>
                <w:szCs w:val="28"/>
              </w:rPr>
            </w:pPr>
            <w:r w:rsidRPr="001C5CE6">
              <w:rPr>
                <w:rFonts w:ascii="Times New Roman" w:hAnsi="Times New Roman" w:cs="Times New Roman"/>
                <w:b/>
                <w:sz w:val="28"/>
                <w:szCs w:val="28"/>
              </w:rPr>
              <w:t>22</w:t>
            </w:r>
          </w:p>
        </w:tc>
      </w:tr>
      <w:tr w:rsidR="00407ACC">
        <w:trPr>
          <w:trHeight w:val="767"/>
        </w:trPr>
        <w:tc>
          <w:tcPr>
            <w:tcW w:w="9366" w:type="dxa"/>
            <w:gridSpan w:val="2"/>
          </w:tcPr>
          <w:p w:rsidR="00407ACC" w:rsidRPr="001C5CE6" w:rsidRDefault="00642CD7">
            <w:pPr>
              <w:rPr>
                <w:rFonts w:ascii="Times New Roman" w:hAnsi="Times New Roman" w:cs="Times New Roman"/>
                <w:b/>
                <w:sz w:val="28"/>
                <w:szCs w:val="28"/>
              </w:rPr>
            </w:pPr>
            <w:r w:rsidRPr="001C5CE6">
              <w:rPr>
                <w:rFonts w:ascii="Times New Roman" w:hAnsi="Times New Roman" w:cs="Times New Roman"/>
                <w:b/>
                <w:sz w:val="28"/>
                <w:szCs w:val="28"/>
              </w:rPr>
              <w:t xml:space="preserve">Промежуточная аттестация проводится в форме </w:t>
            </w:r>
            <w:r w:rsidRPr="001C5CE6">
              <w:rPr>
                <w:rFonts w:ascii="Times New Roman" w:hAnsi="Times New Roman" w:cs="Times New Roman"/>
                <w:i/>
                <w:sz w:val="28"/>
                <w:szCs w:val="28"/>
              </w:rPr>
              <w:t>дифференцированного зачета во 2 семестре</w:t>
            </w:r>
          </w:p>
        </w:tc>
      </w:tr>
    </w:tbl>
    <w:p w:rsidR="00407ACC" w:rsidRDefault="00407ACC">
      <w:pPr>
        <w:pBdr>
          <w:top w:val="nil"/>
          <w:left w:val="nil"/>
          <w:bottom w:val="nil"/>
          <w:right w:val="nil"/>
          <w:between w:val="nil"/>
        </w:pBdr>
        <w:ind w:left="1353"/>
        <w:rPr>
          <w:b/>
        </w:rPr>
      </w:pPr>
    </w:p>
    <w:p w:rsidR="00407ACC" w:rsidRDefault="00407ACC">
      <w:pPr>
        <w:pBdr>
          <w:top w:val="nil"/>
          <w:left w:val="nil"/>
          <w:bottom w:val="nil"/>
          <w:right w:val="nil"/>
          <w:between w:val="nil"/>
        </w:pBdr>
        <w:rPr>
          <w:b/>
        </w:rPr>
      </w:pPr>
    </w:p>
    <w:p w:rsidR="00407ACC" w:rsidRDefault="00407A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07ACC" w:rsidRDefault="00407ACC">
      <w:pPr>
        <w:pBdr>
          <w:top w:val="nil"/>
          <w:left w:val="nil"/>
          <w:bottom w:val="nil"/>
          <w:right w:val="nil"/>
          <w:between w:val="nil"/>
        </w:pBdr>
        <w:rPr>
          <w:b/>
          <w:color w:val="000000"/>
        </w:rPr>
      </w:pPr>
    </w:p>
    <w:p w:rsidR="00407ACC" w:rsidRDefault="00407ACC">
      <w:pPr>
        <w:pBdr>
          <w:top w:val="nil"/>
          <w:left w:val="nil"/>
          <w:bottom w:val="nil"/>
          <w:right w:val="nil"/>
          <w:between w:val="nil"/>
        </w:pBdr>
        <w:rPr>
          <w:b/>
          <w:color w:val="000000"/>
        </w:rPr>
      </w:pPr>
    </w:p>
    <w:p w:rsidR="00407ACC" w:rsidRDefault="00407ACC">
      <w:pPr>
        <w:pBdr>
          <w:top w:val="nil"/>
          <w:left w:val="nil"/>
          <w:bottom w:val="nil"/>
          <w:right w:val="nil"/>
          <w:between w:val="nil"/>
        </w:pBdr>
        <w:rPr>
          <w:b/>
          <w:color w:val="000000"/>
        </w:rPr>
      </w:pPr>
    </w:p>
    <w:p w:rsidR="00407ACC" w:rsidRDefault="00407ACC">
      <w:pPr>
        <w:rPr>
          <w:b/>
          <w:i/>
        </w:rPr>
        <w:sectPr w:rsidR="00407ACC">
          <w:pgSz w:w="11906" w:h="16838"/>
          <w:pgMar w:top="1134" w:right="851" w:bottom="1134" w:left="1701" w:header="709" w:footer="709" w:gutter="0"/>
          <w:cols w:space="720"/>
        </w:sectPr>
      </w:pPr>
    </w:p>
    <w:p w:rsidR="00407ACC" w:rsidRDefault="00642CD7">
      <w:pPr>
        <w:pStyle w:val="1"/>
        <w:numPr>
          <w:ilvl w:val="1"/>
          <w:numId w:val="1"/>
        </w:numPr>
        <w:spacing w:before="0" w:after="0"/>
        <w:jc w:val="center"/>
        <w:rPr>
          <w:rFonts w:ascii="Times New Roman" w:hAnsi="Times New Roman"/>
          <w:sz w:val="28"/>
          <w:szCs w:val="28"/>
        </w:rPr>
      </w:pPr>
      <w:bookmarkStart w:id="8" w:name="_heading=h.2s8eyo1" w:colFirst="0" w:colLast="0"/>
      <w:bookmarkEnd w:id="8"/>
      <w:r>
        <w:rPr>
          <w:rFonts w:ascii="Times New Roman" w:hAnsi="Times New Roman"/>
          <w:sz w:val="28"/>
          <w:szCs w:val="28"/>
        </w:rPr>
        <w:lastRenderedPageBreak/>
        <w:t>Тематический план и содержание учебной дисциплины</w:t>
      </w:r>
    </w:p>
    <w:p w:rsidR="00407ACC" w:rsidRDefault="00407ACC">
      <w:pPr>
        <w:ind w:left="720"/>
        <w:rPr>
          <w:b/>
        </w:rPr>
      </w:pPr>
    </w:p>
    <w:tbl>
      <w:tblPr>
        <w:tblStyle w:val="aff2"/>
        <w:tblW w:w="145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8"/>
        <w:gridCol w:w="9657"/>
        <w:gridCol w:w="1463"/>
      </w:tblGrid>
      <w:tr w:rsidR="00407ACC" w:rsidTr="00AC35D4">
        <w:trPr>
          <w:trHeight w:val="20"/>
        </w:trPr>
        <w:tc>
          <w:tcPr>
            <w:tcW w:w="3408" w:type="dxa"/>
            <w:shd w:val="clear" w:color="auto" w:fill="auto"/>
          </w:tcPr>
          <w:p w:rsidR="00407ACC" w:rsidRDefault="00642CD7">
            <w:pPr>
              <w:rPr>
                <w:b/>
              </w:rPr>
            </w:pPr>
            <w:r>
              <w:rPr>
                <w:b/>
              </w:rPr>
              <w:t>Наименование разделов и тем</w:t>
            </w:r>
          </w:p>
        </w:tc>
        <w:tc>
          <w:tcPr>
            <w:tcW w:w="9657" w:type="dxa"/>
            <w:shd w:val="clear" w:color="auto" w:fill="auto"/>
          </w:tcPr>
          <w:p w:rsidR="00407ACC" w:rsidRDefault="00642CD7">
            <w:pPr>
              <w:rPr>
                <w:b/>
              </w:rPr>
            </w:pPr>
            <w:r>
              <w:rPr>
                <w:b/>
              </w:rPr>
              <w:t>Содержание учебного материала и формы организации деятельности обучающихся</w:t>
            </w:r>
          </w:p>
        </w:tc>
        <w:tc>
          <w:tcPr>
            <w:tcW w:w="1463" w:type="dxa"/>
            <w:shd w:val="clear" w:color="auto" w:fill="auto"/>
          </w:tcPr>
          <w:p w:rsidR="00407ACC" w:rsidRDefault="00642CD7">
            <w:pPr>
              <w:rPr>
                <w:b/>
              </w:rPr>
            </w:pPr>
            <w:r>
              <w:rPr>
                <w:b/>
              </w:rPr>
              <w:t>Объем часов</w:t>
            </w:r>
          </w:p>
        </w:tc>
      </w:tr>
      <w:tr w:rsidR="00407ACC" w:rsidTr="00AC35D4">
        <w:trPr>
          <w:trHeight w:val="20"/>
        </w:trPr>
        <w:tc>
          <w:tcPr>
            <w:tcW w:w="3408" w:type="dxa"/>
            <w:shd w:val="clear" w:color="auto" w:fill="auto"/>
          </w:tcPr>
          <w:p w:rsidR="00407ACC" w:rsidRDefault="00642CD7">
            <w:pPr>
              <w:jc w:val="center"/>
              <w:rPr>
                <w:b/>
              </w:rPr>
            </w:pPr>
            <w:r>
              <w:rPr>
                <w:b/>
              </w:rPr>
              <w:t>1</w:t>
            </w:r>
          </w:p>
        </w:tc>
        <w:tc>
          <w:tcPr>
            <w:tcW w:w="9657" w:type="dxa"/>
            <w:shd w:val="clear" w:color="auto" w:fill="auto"/>
          </w:tcPr>
          <w:p w:rsidR="00407ACC" w:rsidRDefault="00642CD7">
            <w:pPr>
              <w:jc w:val="center"/>
              <w:rPr>
                <w:b/>
              </w:rPr>
            </w:pPr>
            <w:r>
              <w:rPr>
                <w:b/>
              </w:rPr>
              <w:t>2</w:t>
            </w:r>
          </w:p>
        </w:tc>
        <w:tc>
          <w:tcPr>
            <w:tcW w:w="1463" w:type="dxa"/>
            <w:shd w:val="clear" w:color="auto" w:fill="auto"/>
          </w:tcPr>
          <w:p w:rsidR="00407ACC" w:rsidRDefault="00642CD7">
            <w:pPr>
              <w:jc w:val="center"/>
              <w:rPr>
                <w:b/>
              </w:rPr>
            </w:pPr>
            <w:r>
              <w:rPr>
                <w:b/>
              </w:rPr>
              <w:t>3</w:t>
            </w:r>
          </w:p>
        </w:tc>
      </w:tr>
      <w:tr w:rsidR="00407ACC" w:rsidTr="00AC35D4">
        <w:trPr>
          <w:trHeight w:val="20"/>
        </w:trPr>
        <w:tc>
          <w:tcPr>
            <w:tcW w:w="3408" w:type="dxa"/>
            <w:shd w:val="clear" w:color="auto" w:fill="auto"/>
          </w:tcPr>
          <w:p w:rsidR="00407ACC" w:rsidRDefault="00642CD7">
            <w:pPr>
              <w:rPr>
                <w:b/>
              </w:rPr>
            </w:pPr>
            <w:r>
              <w:rPr>
                <w:b/>
              </w:rPr>
              <w:t>ОП.00. Общепрофессиональный цикл.</w:t>
            </w:r>
          </w:p>
          <w:p w:rsidR="00407ACC" w:rsidRDefault="00642CD7">
            <w:pPr>
              <w:rPr>
                <w:b/>
              </w:rPr>
            </w:pPr>
            <w:r>
              <w:rPr>
                <w:b/>
              </w:rPr>
              <w:t xml:space="preserve">ОП.08.    </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Здоровый человек и его окружение.</w:t>
            </w:r>
          </w:p>
        </w:tc>
        <w:tc>
          <w:tcPr>
            <w:tcW w:w="9657" w:type="dxa"/>
            <w:shd w:val="clear" w:color="auto" w:fill="auto"/>
          </w:tcPr>
          <w:p w:rsidR="00407ACC" w:rsidRDefault="00407ACC">
            <w:pPr>
              <w:rPr>
                <w:b/>
                <w:i/>
              </w:rPr>
            </w:pPr>
          </w:p>
        </w:tc>
        <w:tc>
          <w:tcPr>
            <w:tcW w:w="1463" w:type="dxa"/>
            <w:shd w:val="clear" w:color="auto" w:fill="auto"/>
          </w:tcPr>
          <w:p w:rsidR="00AC35D4" w:rsidRDefault="00AC35D4">
            <w:pPr>
              <w:rPr>
                <w:b/>
              </w:rPr>
            </w:pPr>
            <w:r>
              <w:rPr>
                <w:b/>
                <w:i/>
              </w:rPr>
              <w:t>80/30/50</w:t>
            </w:r>
          </w:p>
        </w:tc>
      </w:tr>
      <w:tr w:rsidR="00407ACC" w:rsidTr="00AC35D4">
        <w:trPr>
          <w:trHeight w:val="20"/>
        </w:trPr>
        <w:tc>
          <w:tcPr>
            <w:tcW w:w="3408" w:type="dxa"/>
            <w:shd w:val="clear" w:color="auto" w:fill="auto"/>
          </w:tcPr>
          <w:p w:rsidR="00407ACC" w:rsidRDefault="00642CD7">
            <w:pPr>
              <w:numPr>
                <w:ilvl w:val="0"/>
                <w:numId w:val="12"/>
              </w:numPr>
              <w:pBdr>
                <w:top w:val="nil"/>
                <w:left w:val="nil"/>
                <w:bottom w:val="nil"/>
                <w:right w:val="nil"/>
                <w:between w:val="nil"/>
              </w:pBdr>
              <w:rPr>
                <w:b/>
                <w:color w:val="000000"/>
                <w:szCs w:val="28"/>
              </w:rPr>
            </w:pPr>
            <w:r>
              <w:rPr>
                <w:b/>
                <w:color w:val="000000"/>
                <w:szCs w:val="28"/>
              </w:rPr>
              <w:t>Здоровые дети.</w:t>
            </w:r>
          </w:p>
        </w:tc>
        <w:tc>
          <w:tcPr>
            <w:tcW w:w="9657" w:type="dxa"/>
            <w:shd w:val="clear" w:color="auto" w:fill="auto"/>
          </w:tcPr>
          <w:p w:rsidR="00407ACC" w:rsidRDefault="00407ACC">
            <w:pPr>
              <w:jc w:val="right"/>
              <w:rPr>
                <w:b/>
                <w:i/>
              </w:rPr>
            </w:pPr>
          </w:p>
        </w:tc>
        <w:tc>
          <w:tcPr>
            <w:tcW w:w="1463" w:type="dxa"/>
            <w:shd w:val="clear" w:color="auto" w:fill="auto"/>
          </w:tcPr>
          <w:p w:rsidR="00407ACC" w:rsidRDefault="00642CD7">
            <w:pPr>
              <w:rPr>
                <w:b/>
              </w:rPr>
            </w:pPr>
            <w:r>
              <w:rPr>
                <w:b/>
                <w:i/>
              </w:rPr>
              <w:t>48/20/28</w:t>
            </w:r>
          </w:p>
        </w:tc>
      </w:tr>
      <w:tr w:rsidR="00407ACC" w:rsidTr="00AC35D4">
        <w:trPr>
          <w:trHeight w:val="20"/>
        </w:trPr>
        <w:tc>
          <w:tcPr>
            <w:tcW w:w="3408" w:type="dxa"/>
            <w:shd w:val="clear" w:color="auto" w:fill="auto"/>
          </w:tcPr>
          <w:p w:rsidR="00407ACC" w:rsidRDefault="00642CD7">
            <w:pPr>
              <w:jc w:val="left"/>
              <w:rPr>
                <w:b/>
              </w:rPr>
            </w:pPr>
            <w:r>
              <w:rPr>
                <w:b/>
              </w:rPr>
              <w:t>Тема 08.01.</w:t>
            </w:r>
          </w:p>
          <w:p w:rsidR="00407ACC" w:rsidRDefault="00642CD7">
            <w:pPr>
              <w:jc w:val="left"/>
              <w:rPr>
                <w:b/>
              </w:rPr>
            </w:pPr>
            <w:r>
              <w:rPr>
                <w:b/>
              </w:rPr>
              <w:t>Периоды детского возраста. Потребности человека. Рост и развитие. Демографические показатели.</w:t>
            </w:r>
          </w:p>
        </w:tc>
        <w:tc>
          <w:tcPr>
            <w:tcW w:w="9657" w:type="dxa"/>
            <w:shd w:val="clear" w:color="auto" w:fill="auto"/>
          </w:tcPr>
          <w:p w:rsidR="00407ACC" w:rsidRDefault="00407ACC">
            <w:pPr>
              <w:rPr>
                <w:b/>
                <w:i/>
              </w:rPr>
            </w:pPr>
          </w:p>
        </w:tc>
        <w:tc>
          <w:tcPr>
            <w:tcW w:w="1463" w:type="dxa"/>
            <w:shd w:val="clear" w:color="auto" w:fill="auto"/>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jc w:val="left"/>
              <w:rPr>
                <w:b/>
              </w:rPr>
            </w:pPr>
          </w:p>
        </w:tc>
        <w:tc>
          <w:tcPr>
            <w:tcW w:w="9657" w:type="dxa"/>
            <w:shd w:val="clear" w:color="auto" w:fill="auto"/>
          </w:tcPr>
          <w:p w:rsidR="00407ACC" w:rsidRDefault="00642CD7">
            <w:pPr>
              <w:rPr>
                <w:b/>
                <w:i/>
              </w:rPr>
            </w:pPr>
            <w:r>
              <w:rPr>
                <w:b/>
              </w:rPr>
              <w:t>Содержание учебного материала</w:t>
            </w:r>
          </w:p>
        </w:tc>
        <w:tc>
          <w:tcPr>
            <w:tcW w:w="1463" w:type="dxa"/>
            <w:shd w:val="clear" w:color="auto" w:fill="auto"/>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3"/>
              </w:numPr>
            </w:pPr>
            <w:r>
              <w:t>Понятия: «здоровье», «образ жизни», «качество жизни». Понятие о группах здоровья. Критерии здоровья. Факторы, влияющие на здоровье. Факторы риска здоровью. Центр здоровья. Школа здоровья. Основные показатели оценки здоровья. Демографическая ситуация в мире, России, регионе. Роль сестринского персонала в сохранении и укреплении здоровья, в организации</w:t>
            </w:r>
          </w:p>
          <w:p w:rsidR="00407ACC" w:rsidRDefault="00642CD7">
            <w:pPr>
              <w:ind w:left="360"/>
            </w:pPr>
            <w:r>
              <w:t>медицинской профилактики.</w:t>
            </w:r>
          </w:p>
          <w:p w:rsidR="00407ACC" w:rsidRDefault="00642CD7">
            <w:pPr>
              <w:numPr>
                <w:ilvl w:val="0"/>
                <w:numId w:val="3"/>
              </w:numPr>
            </w:pPr>
            <w:r>
              <w:t>Понятия: «потребности человека», «возраст», «возрастные периоды»,</w:t>
            </w:r>
          </w:p>
          <w:p w:rsidR="00407ACC" w:rsidRDefault="00642CD7">
            <w:pPr>
              <w:ind w:left="360"/>
            </w:pPr>
            <w:r>
              <w:t xml:space="preserve">«хронологический возраст», «биологический возраст» и «юридический </w:t>
            </w:r>
            <w:r>
              <w:lastRenderedPageBreak/>
              <w:t>возраст».</w:t>
            </w:r>
          </w:p>
          <w:p w:rsidR="00407ACC" w:rsidRDefault="00642CD7">
            <w:pPr>
              <w:ind w:left="360"/>
              <w:rPr>
                <w:b/>
              </w:rPr>
            </w:pPr>
            <w:r>
              <w:t>Основные потребности человека в разные возрастные периоды. Понятия: «рост» и «развитие». Факторы, оказывающие воздействие на рост и развитие. Основные закономерности роста и развития человека. Характеристика роста и развития в разные возрастные периоды.</w:t>
            </w:r>
          </w:p>
        </w:tc>
        <w:tc>
          <w:tcPr>
            <w:tcW w:w="1463" w:type="dxa"/>
            <w:shd w:val="clear" w:color="auto" w:fill="auto"/>
            <w:vAlign w:val="center"/>
          </w:tcPr>
          <w:p w:rsidR="00407ACC" w:rsidRDefault="00407ACC">
            <w:pPr>
              <w:rPr>
                <w:b/>
              </w:rPr>
            </w:pPr>
          </w:p>
        </w:tc>
      </w:tr>
      <w:tr w:rsidR="00407ACC" w:rsidTr="00AC35D4">
        <w:trPr>
          <w:trHeight w:val="1380"/>
        </w:trPr>
        <w:tc>
          <w:tcPr>
            <w:tcW w:w="3408" w:type="dxa"/>
            <w:shd w:val="clear" w:color="auto" w:fill="auto"/>
          </w:tcPr>
          <w:p w:rsidR="00407ACC" w:rsidRDefault="00642CD7">
            <w:pPr>
              <w:rPr>
                <w:b/>
              </w:rPr>
            </w:pPr>
            <w:r>
              <w:rPr>
                <w:b/>
              </w:rPr>
              <w:lastRenderedPageBreak/>
              <w:t>Тема 08.02.</w:t>
            </w:r>
          </w:p>
          <w:p w:rsidR="00407ACC" w:rsidRDefault="00642CD7">
            <w:pPr>
              <w:rPr>
                <w:b/>
              </w:rPr>
            </w:pPr>
            <w:r>
              <w:rPr>
                <w:b/>
              </w:rPr>
              <w:t>Антенатальный и неонатальный периоды. Доношенный новорожденный.</w:t>
            </w:r>
          </w:p>
        </w:tc>
        <w:tc>
          <w:tcPr>
            <w:tcW w:w="9657" w:type="dxa"/>
            <w:shd w:val="clear" w:color="auto" w:fill="auto"/>
          </w:tcPr>
          <w:p w:rsidR="00407ACC" w:rsidRDefault="00407ACC">
            <w:pPr>
              <w:rPr>
                <w:b/>
              </w:rPr>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tc>
        <w:tc>
          <w:tcPr>
            <w:tcW w:w="9657" w:type="dxa"/>
            <w:shd w:val="clear" w:color="auto" w:fill="auto"/>
          </w:tcPr>
          <w:p w:rsidR="00407ACC" w:rsidRDefault="00642CD7">
            <w:pPr>
              <w:rPr>
                <w:b/>
              </w:rPr>
            </w:pPr>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6"/>
              </w:numPr>
            </w:pPr>
            <w:r>
              <w:t>Внутриутробный период и период новорожденности: закономерности роста и развития человека во внутриутробном периоде. Факторы, влияющие на здоровье плода. Значение дородовых патронажей, их цели и сроки.</w:t>
            </w:r>
          </w:p>
          <w:p w:rsidR="00407ACC" w:rsidRDefault="00642CD7">
            <w:pPr>
              <w:numPr>
                <w:ilvl w:val="0"/>
                <w:numId w:val="6"/>
              </w:numPr>
            </w:pPr>
            <w:r>
              <w:t>Период новорожденности (неонатальный), его характеристика. Основные проблемы периода новорожденности. Анатомо-физиологические особенности новорожденного ребенка.</w:t>
            </w:r>
          </w:p>
          <w:p w:rsidR="00407ACC" w:rsidRDefault="00642CD7">
            <w:pPr>
              <w:numPr>
                <w:ilvl w:val="0"/>
                <w:numId w:val="6"/>
              </w:numPr>
            </w:pPr>
            <w:r>
              <w:t>Оценка общего состояния по шкале Апгар. Механизм первого вдоха новорожденного и причины его возникновения.</w:t>
            </w:r>
          </w:p>
          <w:p w:rsidR="00407ACC" w:rsidRDefault="00642CD7">
            <w:pPr>
              <w:numPr>
                <w:ilvl w:val="0"/>
                <w:numId w:val="6"/>
              </w:numPr>
            </w:pPr>
            <w:r>
              <w:t>Признаки доношенного и недоношенного новорожденного. Признаки переношенного новорожденного.</w:t>
            </w:r>
            <w:r w:rsidR="00566A88">
              <w:t xml:space="preserve"> </w:t>
            </w:r>
            <w:r>
              <w:t>Первичный туалет новорожденного.</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jc w:val="left"/>
            </w:pPr>
            <w:r>
              <w:rPr>
                <w:b/>
              </w:rPr>
              <w:t>Практическое занятие 1. Антенатальный и неонатальный периоды.</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Внутриутробный период и период новорожденности: закономерности роста и развития человека во внутриутробном периоде. Факторы, влияющие на здоровье плода. Значение дородовых патронажей, их цели и сроки. Выявление факторов, влияющих на эмбриональное развитие, здоровье плода. Выявление проблем, связанных с дефицитом знаний, умений и навыков в области укрепления здоровья.</w:t>
            </w:r>
          </w:p>
          <w:p w:rsidR="00407ACC" w:rsidRDefault="00642CD7">
            <w:r>
              <w:lastRenderedPageBreak/>
              <w:t>Основные проблемы периода новорожденности. Период новорожденности (неонатальный), его характеристика. Критерии оценки состояния ребенка по шкале Апгар. Составление таблицы оценки состояния ребенка по шкале Апгар.</w:t>
            </w:r>
          </w:p>
          <w:p w:rsidR="00407ACC" w:rsidRDefault="00642CD7">
            <w:r>
              <w:t xml:space="preserve">Практические манипуляции: этапы первичного туалета новорожденного: профилактика гипотермии; отделение плода от матери, двукратная обработка пуповины, первичный туалет новорожденного, профилактика инфицирования глаз, проведение утреннего туалета, обработка естественных складок. </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rPr>
                <w:b/>
              </w:rPr>
            </w:pPr>
            <w:r>
              <w:rPr>
                <w:b/>
              </w:rPr>
              <w:lastRenderedPageBreak/>
              <w:t>Тема 08.03.</w:t>
            </w:r>
          </w:p>
          <w:p w:rsidR="00407ACC" w:rsidRDefault="00642CD7">
            <w:pPr>
              <w:rPr>
                <w:b/>
              </w:rPr>
            </w:pPr>
            <w:r>
              <w:rPr>
                <w:b/>
              </w:rPr>
              <w:t>Доношенный новорожденный. Недоношенный новорожденный.</w:t>
            </w:r>
          </w:p>
        </w:tc>
        <w:tc>
          <w:tcPr>
            <w:tcW w:w="9657" w:type="dxa"/>
            <w:shd w:val="clear" w:color="auto" w:fill="auto"/>
          </w:tcPr>
          <w:p w:rsidR="00407ACC" w:rsidRDefault="00407ACC">
            <w:pPr>
              <w:rPr>
                <w:b/>
              </w:rPr>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p w:rsidR="00407ACC" w:rsidRDefault="00407ACC">
            <w:pPr>
              <w:rPr>
                <w:b/>
              </w:rPr>
            </w:pPr>
          </w:p>
        </w:tc>
        <w:tc>
          <w:tcPr>
            <w:tcW w:w="9657" w:type="dxa"/>
            <w:shd w:val="clear" w:color="auto" w:fill="auto"/>
          </w:tcPr>
          <w:p w:rsidR="00407ACC" w:rsidRDefault="00642CD7">
            <w:pPr>
              <w:rPr>
                <w:b/>
              </w:rPr>
            </w:pPr>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1158"/>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9"/>
              </w:numPr>
            </w:pPr>
            <w:r>
              <w:t>Организация ухода за новорожденным ребенком. Адаптация детей к условиям внеутробной жизни.</w:t>
            </w:r>
          </w:p>
          <w:p w:rsidR="00407ACC" w:rsidRDefault="00642CD7">
            <w:pPr>
              <w:numPr>
                <w:ilvl w:val="0"/>
                <w:numId w:val="9"/>
              </w:numPr>
            </w:pPr>
            <w:r>
              <w:t>Пограничные состояния новорожденного ребенка.</w:t>
            </w:r>
          </w:p>
          <w:p w:rsidR="00407ACC" w:rsidRDefault="00642CD7">
            <w:pPr>
              <w:numPr>
                <w:ilvl w:val="0"/>
                <w:numId w:val="9"/>
              </w:numPr>
            </w:pPr>
            <w:r>
              <w:t>Основные потребности новорожденного и способы их удовлетворения. Возможные проблемы и пути их решения.</w:t>
            </w:r>
          </w:p>
          <w:p w:rsidR="00407ACC" w:rsidRDefault="00642CD7">
            <w:pPr>
              <w:numPr>
                <w:ilvl w:val="0"/>
                <w:numId w:val="9"/>
              </w:numPr>
            </w:pPr>
            <w:r>
              <w:t>Патронаж новорожденного. Сроки и цели.</w:t>
            </w:r>
          </w:p>
          <w:p w:rsidR="00407ACC" w:rsidRDefault="00642CD7">
            <w:pPr>
              <w:numPr>
                <w:ilvl w:val="0"/>
                <w:numId w:val="9"/>
              </w:numPr>
            </w:pPr>
            <w:r>
              <w:t>Понятие о недоношенном ребенке. Причины преждевременного рождения. Понятие о гестационном возрасте.</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rPr>
                <w:b/>
              </w:rPr>
              <w:t>Практическое занятие 2. Доношенный новорожденный.</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Анатомо-физиологические особенности новорожденного ребенка. Признаки доношенного и недоношенного новорожденного. Признаки переношенного новорожденного. Механизм первого вдоха новорожденного и причины его возникновения.</w:t>
            </w:r>
          </w:p>
          <w:p w:rsidR="00407ACC" w:rsidRDefault="00642CD7">
            <w:r>
              <w:t xml:space="preserve">Организация ухода за новорожденным ребенком. Адаптация детей к условиям внеутробной жизни. </w:t>
            </w:r>
          </w:p>
          <w:p w:rsidR="00407ACC" w:rsidRDefault="00642CD7">
            <w:r>
              <w:lastRenderedPageBreak/>
              <w:t xml:space="preserve">Соблюдение личной (использование индивидуальных средств защиты) и общественной инфекционной безопасности при работе с биологическим материалом, его транспортировке, обращении с медицинскими отходами. Обработка бутылочек, рожков, сосок. </w:t>
            </w:r>
          </w:p>
          <w:p w:rsidR="00407ACC" w:rsidRDefault="00642CD7">
            <w:r>
              <w:t>Практические манипуляции: обработка пуповинного остатка, пупочной ранки; глаз, ушей, слизистой оболочки ротовой полости. Подмывание новорожденного, проведение гигиенической ванны, кормление ребенка из рожка. Проведение антропометрии.</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rPr>
                <w:b/>
              </w:rPr>
              <w:t>Практическое занятие 3. Доношенный новорожденный.</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Пограничные состояния новорожденного ребенка. Потребности новорожденного. Патронаж новорожденного.</w:t>
            </w:r>
          </w:p>
          <w:p w:rsidR="00407ACC" w:rsidRDefault="00642CD7">
            <w:r>
              <w:t>Обучение матери (родственников) уходу за здоровым новорожденным в домашних условиях. Проведение бесед с родителями новорожденных об особенностях применения лекарственных средств.</w:t>
            </w:r>
          </w:p>
          <w:p w:rsidR="00407ACC" w:rsidRDefault="00642CD7">
            <w:r>
              <w:t>Практические манипуляции: определение эластичности кожи, определение тургора тканей, определение толщины подкожно-жировой клетчатки. Определение размеров большого родничка. Определение частоты дыхания, частоты пульса, определение массы тела, длины тела. Измерение окружности головы, определение окружности грудной клетки.</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jc w:val="left"/>
              <w:rPr>
                <w:b/>
              </w:rPr>
            </w:pPr>
            <w:r>
              <w:rPr>
                <w:b/>
              </w:rPr>
              <w:t>Тема 08.04. Недоношенный новорожденный.</w:t>
            </w:r>
          </w:p>
        </w:tc>
        <w:tc>
          <w:tcPr>
            <w:tcW w:w="9657" w:type="dxa"/>
            <w:shd w:val="clear" w:color="auto" w:fill="auto"/>
          </w:tcPr>
          <w:p w:rsidR="00407ACC" w:rsidRDefault="00407ACC">
            <w:pPr>
              <w:ind w:left="360"/>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jc w:val="left"/>
              <w:rPr>
                <w:b/>
              </w:rPr>
            </w:pPr>
          </w:p>
        </w:tc>
        <w:tc>
          <w:tcPr>
            <w:tcW w:w="9657" w:type="dxa"/>
            <w:shd w:val="clear" w:color="auto" w:fill="auto"/>
          </w:tcPr>
          <w:p w:rsidR="00407ACC" w:rsidRDefault="00642CD7">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16"/>
              </w:numPr>
              <w:pBdr>
                <w:top w:val="nil"/>
                <w:left w:val="nil"/>
                <w:bottom w:val="nil"/>
                <w:right w:val="nil"/>
                <w:between w:val="nil"/>
              </w:pBdr>
              <w:rPr>
                <w:color w:val="000000"/>
                <w:szCs w:val="28"/>
              </w:rPr>
            </w:pPr>
            <w:r>
              <w:rPr>
                <w:color w:val="000000"/>
                <w:szCs w:val="28"/>
              </w:rPr>
              <w:t>Гигиенические требования к условиям первичной обработки недоношенного ребенка, уход за ним.</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16"/>
              </w:numPr>
            </w:pPr>
            <w:r>
              <w:t xml:space="preserve">Способы поддержания температуры у недоношенных детей. Выхаживание недоношенных детей в кювезах. Правила кормления недоношенного.  </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16"/>
              </w:numPr>
            </w:pPr>
            <w:r>
              <w:t xml:space="preserve">Анатомо-физиологические особенности доношенного и недоношенного новорожденного. Основные принципы оценки общего состояния и </w:t>
            </w:r>
            <w:r>
              <w:lastRenderedPageBreak/>
              <w:t>методика обследования. Этапность выхаживания глубоко недоношенных детей.</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jc w:val="left"/>
            </w:pPr>
            <w:r>
              <w:rPr>
                <w:b/>
              </w:rPr>
              <w:t xml:space="preserve">Практическое занятие 4. Доношенный новорожденный. Недоношенный новорожденный. </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Патронажи новорожденного. Морфологические признаки доношенного, недоношенного и переношенного новорожденного.</w:t>
            </w:r>
          </w:p>
          <w:p w:rsidR="00407ACC" w:rsidRDefault="00642CD7">
            <w:r>
              <w:t>Недоношенный новорожденный.</w:t>
            </w:r>
          </w:p>
          <w:p w:rsidR="00407ACC" w:rsidRDefault="00642CD7">
            <w:r>
              <w:t>Этапность выхаживания глубоко недоношенных детей. Отработка алгоритма кормления недоношенного новорожденного через зонд. Правила кормления недоношенного новорожденного.</w:t>
            </w:r>
          </w:p>
          <w:p w:rsidR="00407ACC" w:rsidRDefault="00642CD7">
            <w:r>
              <w:t>Гигиенические требования к условиям первичной обработки недоношенного ребенка, уход за ним.</w:t>
            </w:r>
          </w:p>
          <w:p w:rsidR="00407ACC" w:rsidRDefault="00642CD7">
            <w:r>
              <w:t>Составление планов обучения уходу за новорожденными. Решение ситуационных задач.</w:t>
            </w:r>
          </w:p>
          <w:p w:rsidR="00407ACC" w:rsidRDefault="00642CD7">
            <w:r>
              <w:t>Практические манипуляции: Пеленание новорожденного. Измерение температуры тела в паховой складке и в подмышечной области. Утренний туалет новорожденного и грудного ребенка. Уход за ногтями. Кормление ребенка из рожка. Проведение контрольного взвешивания.</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rPr>
                <w:b/>
              </w:rPr>
            </w:pPr>
            <w:r>
              <w:rPr>
                <w:b/>
              </w:rPr>
              <w:t xml:space="preserve">Практическое занятие 5. Недоношенный новорожденный. </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Работа кювеза, аппарата для оксигенотерапии, согревающей лампы. Ознакомление с правилами использования и техники безопасности при работе с ними, проведения их дезинфекции. Подготовка к работе аппаратуры и оборудования. Уход за ребенком в кювезе.</w:t>
            </w:r>
          </w:p>
          <w:p w:rsidR="00407ACC" w:rsidRDefault="00642CD7">
            <w:r>
              <w:t>Практические манипуляции: повторение предыдущих манипуляций.</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rPr>
                <w:b/>
              </w:rPr>
            </w:pPr>
            <w:r>
              <w:rPr>
                <w:b/>
              </w:rPr>
              <w:t>Тема 08.05.</w:t>
            </w:r>
          </w:p>
          <w:p w:rsidR="00407ACC" w:rsidRDefault="00642CD7">
            <w:pPr>
              <w:jc w:val="left"/>
              <w:rPr>
                <w:b/>
              </w:rPr>
            </w:pPr>
            <w:r>
              <w:rPr>
                <w:b/>
              </w:rPr>
              <w:t>Физическое развитие детей первого года жизни.</w:t>
            </w:r>
          </w:p>
        </w:tc>
        <w:tc>
          <w:tcPr>
            <w:tcW w:w="9657" w:type="dxa"/>
            <w:shd w:val="clear" w:color="auto" w:fill="auto"/>
          </w:tcPr>
          <w:p w:rsidR="00407ACC" w:rsidRDefault="00407ACC">
            <w:pPr>
              <w:ind w:left="360"/>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tc>
        <w:tc>
          <w:tcPr>
            <w:tcW w:w="9657" w:type="dxa"/>
            <w:shd w:val="clear" w:color="auto" w:fill="auto"/>
          </w:tcPr>
          <w:p w:rsidR="00407ACC" w:rsidRDefault="00642CD7">
            <w:pPr>
              <w:rPr>
                <w:b/>
              </w:rPr>
            </w:pPr>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4"/>
              </w:numPr>
            </w:pPr>
            <w:r>
              <w:t>Анатомо-физиологические особенности, рост и развитие ребенка грудного</w:t>
            </w:r>
          </w:p>
          <w:p w:rsidR="00407ACC" w:rsidRDefault="00642CD7">
            <w:pPr>
              <w:ind w:left="360"/>
            </w:pPr>
            <w:r>
              <w:t>возраста.</w:t>
            </w:r>
          </w:p>
          <w:p w:rsidR="00407ACC" w:rsidRDefault="00642CD7">
            <w:pPr>
              <w:numPr>
                <w:ilvl w:val="0"/>
                <w:numId w:val="4"/>
              </w:numPr>
              <w:pBdr>
                <w:top w:val="nil"/>
                <w:left w:val="nil"/>
                <w:bottom w:val="nil"/>
                <w:right w:val="nil"/>
                <w:between w:val="nil"/>
              </w:pBdr>
              <w:rPr>
                <w:color w:val="000000"/>
                <w:szCs w:val="28"/>
              </w:rPr>
            </w:pPr>
            <w:r>
              <w:rPr>
                <w:color w:val="000000"/>
                <w:szCs w:val="28"/>
              </w:rPr>
              <w:t>Физическое развитие детей грудного возраста.</w:t>
            </w:r>
          </w:p>
          <w:p w:rsidR="00407ACC" w:rsidRDefault="00642CD7">
            <w:pPr>
              <w:numPr>
                <w:ilvl w:val="0"/>
                <w:numId w:val="4"/>
              </w:numPr>
              <w:pBdr>
                <w:top w:val="nil"/>
                <w:left w:val="nil"/>
                <w:bottom w:val="nil"/>
                <w:right w:val="nil"/>
                <w:between w:val="nil"/>
              </w:pBdr>
              <w:rPr>
                <w:color w:val="000000"/>
                <w:szCs w:val="28"/>
              </w:rPr>
            </w:pPr>
            <w:r>
              <w:rPr>
                <w:color w:val="000000"/>
                <w:szCs w:val="28"/>
              </w:rPr>
              <w:t>Основные универсальные потребности ребенка периода младенчества и способы их удовлетворения. Возможные проблемы. Безопасная окружающая среда для ребенка грудного возраста.</w:t>
            </w:r>
          </w:p>
          <w:p w:rsidR="00407ACC" w:rsidRDefault="00642CD7">
            <w:pPr>
              <w:numPr>
                <w:ilvl w:val="0"/>
                <w:numId w:val="4"/>
              </w:numPr>
              <w:pBdr>
                <w:top w:val="nil"/>
                <w:left w:val="nil"/>
                <w:bottom w:val="nil"/>
                <w:right w:val="nil"/>
                <w:between w:val="nil"/>
              </w:pBdr>
              <w:rPr>
                <w:color w:val="000000"/>
                <w:szCs w:val="28"/>
              </w:rPr>
            </w:pPr>
            <w:r>
              <w:rPr>
                <w:color w:val="000000"/>
                <w:szCs w:val="28"/>
              </w:rPr>
              <w:t>Значение физического воспитания, закаливания, массажа для здоровья и развития ребенка первого года жизни.</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rPr>
                <w:b/>
              </w:rPr>
              <w:t>Практическое занятие 6. Физическое развитие детей первого года жизни.</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Анатомо-физиологические особенности, рост и развитие ребенка грудного возраста. Проведение антропометрических измерений и оценка полученных результатов.</w:t>
            </w:r>
          </w:p>
          <w:p w:rsidR="00407ACC" w:rsidRDefault="00642CD7">
            <w:r>
              <w:t>Оценка физического развития детей грудного возраста. Выявление проблем, связанных с дефицитом знаний, умений и навыков в области укрепления здоровья. Составление рекомендаций по закаливанию ребенка 1-го года жизни.</w:t>
            </w:r>
          </w:p>
          <w:p w:rsidR="00407ACC" w:rsidRDefault="00642CD7">
            <w:r>
              <w:t xml:space="preserve">Патронажи к ребенку 1-го года жизни. </w:t>
            </w:r>
          </w:p>
          <w:p w:rsidR="00407ACC" w:rsidRDefault="00642CD7">
            <w:r>
              <w:t>Составление и обсуждение плана сестринского процесса по уходу за здоровым ребенком грудного возраста совместно с родителями, его реализация. Проведение бесед с родителями об особенностях применения лекарственных средств. Консультирование по уходу за ребенком грудного возраста.</w:t>
            </w:r>
          </w:p>
          <w:p w:rsidR="00407ACC" w:rsidRDefault="00642CD7">
            <w:r>
              <w:t>Практические манипуляции: Проведение гигиенической ванны. Постановка очистительной клизмы. Постановка газоотводной трубки. Подготовка матери и ребенка к кормлению грудью. Кормление ребенка из рожка. Проведение контрольного взвешивания.</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rPr>
                <w:b/>
              </w:rPr>
            </w:pPr>
            <w:r>
              <w:rPr>
                <w:b/>
              </w:rPr>
              <w:t>Практическое занятие 7. Физическое развитие детей первого года жизни.</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 xml:space="preserve">Составление рекомендаций по закаливанию ребенка. Обучение родителей ребенка принципам закаливания, основным гимнастическим комплексам и </w:t>
            </w:r>
            <w:r>
              <w:lastRenderedPageBreak/>
              <w:t>массажу, применяемым для детей грудного возраста. Обучение родителей принципам создания безопасной окружающей среды для детей грудного возраста. Составление рекомендаций по режиму дня, выбору игрушек, игровых занятий для детей грудного возраста. Решение ситуационных задач.</w:t>
            </w:r>
          </w:p>
          <w:p w:rsidR="00407ACC" w:rsidRDefault="00642CD7">
            <w:r>
              <w:t xml:space="preserve">Практические манипуляции: комплекс гимнастических упражнений для детей грудного возраста. </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rPr>
                <w:b/>
              </w:rPr>
            </w:pPr>
            <w:r>
              <w:rPr>
                <w:b/>
              </w:rPr>
              <w:lastRenderedPageBreak/>
              <w:t>Тема 08.06.</w:t>
            </w:r>
          </w:p>
          <w:p w:rsidR="00407ACC" w:rsidRDefault="00642CD7">
            <w:pPr>
              <w:jc w:val="left"/>
              <w:rPr>
                <w:b/>
              </w:rPr>
            </w:pPr>
            <w:r>
              <w:rPr>
                <w:b/>
              </w:rPr>
              <w:t>Нервно-психическое развитие детей первого года жизни.</w:t>
            </w:r>
          </w:p>
        </w:tc>
        <w:tc>
          <w:tcPr>
            <w:tcW w:w="9657" w:type="dxa"/>
            <w:shd w:val="clear" w:color="auto" w:fill="auto"/>
          </w:tcPr>
          <w:p w:rsidR="00407ACC" w:rsidRDefault="00407ACC">
            <w:pPr>
              <w:rPr>
                <w:b/>
              </w:rPr>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tc>
        <w:tc>
          <w:tcPr>
            <w:tcW w:w="9657" w:type="dxa"/>
            <w:shd w:val="clear" w:color="auto" w:fill="auto"/>
          </w:tcPr>
          <w:p w:rsidR="00407ACC" w:rsidRDefault="00642CD7">
            <w:pPr>
              <w:rPr>
                <w:b/>
              </w:rPr>
            </w:pPr>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7"/>
              </w:numPr>
            </w:pPr>
            <w:r>
              <w:t>Оценка нервно-психического развития ребенка грудного возраста.</w:t>
            </w:r>
          </w:p>
          <w:p w:rsidR="00407ACC" w:rsidRDefault="00642CD7">
            <w:pPr>
              <w:numPr>
                <w:ilvl w:val="0"/>
                <w:numId w:val="7"/>
              </w:numPr>
            </w:pPr>
            <w:r>
              <w:t>Профилактика детских инфекционных заболеваний у детей периода младенчества.</w:t>
            </w:r>
          </w:p>
          <w:p w:rsidR="00407ACC" w:rsidRDefault="00642CD7">
            <w:pPr>
              <w:numPr>
                <w:ilvl w:val="0"/>
                <w:numId w:val="7"/>
              </w:numPr>
            </w:pPr>
            <w:r>
              <w:t>Понятие о вакцинации ребенка первого года жизни.</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jc w:val="left"/>
              <w:rPr>
                <w:b/>
              </w:rPr>
            </w:pPr>
            <w:r>
              <w:rPr>
                <w:b/>
              </w:rPr>
              <w:t>Практическое занятие 8. Оценка нервно-психического развития детей первого года жизни.</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Оценка нервно-психического развития ребенка грудного возраста. Понятие о вакцинации ребенка первого года жизни. Значение режима и воспитания для удовлетворения потребностей ребенка.</w:t>
            </w:r>
          </w:p>
          <w:p w:rsidR="00407ACC" w:rsidRDefault="00642CD7">
            <w:r>
              <w:t>Практические манипуляции: алгоритм введения вакцины против вирусного гепатита В, алгоритм введения БЦЖ-вакцины.</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rPr>
                <w:b/>
              </w:rPr>
            </w:pPr>
            <w:r>
              <w:rPr>
                <w:b/>
              </w:rPr>
              <w:t>Тема 08.07.</w:t>
            </w:r>
          </w:p>
          <w:p w:rsidR="00407ACC" w:rsidRDefault="00642CD7">
            <w:pPr>
              <w:jc w:val="left"/>
              <w:rPr>
                <w:b/>
              </w:rPr>
            </w:pPr>
            <w:r>
              <w:rPr>
                <w:b/>
              </w:rPr>
              <w:t>Грудное вскармливание.</w:t>
            </w:r>
          </w:p>
        </w:tc>
        <w:tc>
          <w:tcPr>
            <w:tcW w:w="9657" w:type="dxa"/>
            <w:shd w:val="clear" w:color="auto" w:fill="auto"/>
          </w:tcPr>
          <w:p w:rsidR="00407ACC" w:rsidRDefault="00407ACC">
            <w:pPr>
              <w:ind w:left="360"/>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tc>
        <w:tc>
          <w:tcPr>
            <w:tcW w:w="9657" w:type="dxa"/>
            <w:shd w:val="clear" w:color="auto" w:fill="auto"/>
          </w:tcPr>
          <w:p w:rsidR="00407ACC" w:rsidRDefault="00642CD7">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10"/>
              </w:numPr>
            </w:pPr>
            <w:r>
              <w:t>Виды вскармливания. Преимущества грудного вскармливания.</w:t>
            </w:r>
          </w:p>
          <w:p w:rsidR="00407ACC" w:rsidRDefault="00642CD7">
            <w:pPr>
              <w:numPr>
                <w:ilvl w:val="0"/>
                <w:numId w:val="10"/>
              </w:numPr>
            </w:pPr>
            <w:r>
              <w:t>Гипогалактия, ее причины, профилактика. Питание, режим и гигиена кормящей матери.</w:t>
            </w:r>
          </w:p>
          <w:p w:rsidR="00407ACC" w:rsidRDefault="00642CD7">
            <w:pPr>
              <w:numPr>
                <w:ilvl w:val="0"/>
                <w:numId w:val="10"/>
              </w:numPr>
            </w:pPr>
            <w:r>
              <w:t xml:space="preserve">Режимы кормления новорожденных детей периода младенчества. </w:t>
            </w:r>
            <w:r>
              <w:lastRenderedPageBreak/>
              <w:t>Формулы для расчета разового и суточного количества пищи для детей первого года жизни.</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jc w:val="left"/>
            </w:pPr>
            <w:r>
              <w:rPr>
                <w:b/>
              </w:rPr>
              <w:t>Практическое занятие 9. Грудное вскармливание.</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Виды вскармливания. Преимущества грудного вскармливания. Методика кормления ребенка грудью. Режимы кормления новорожденных детей и детей грудного возраста. Формулы для расчета разового и суточного количества пищи для детей первого года жизни. Особенности пищеварения у детей грудного возраста.</w:t>
            </w:r>
          </w:p>
          <w:p w:rsidR="00407ACC" w:rsidRDefault="00642CD7">
            <w:r>
              <w:t>Составление и обсуждение плана сестринского процесса по вскармливанию ребенка раннего возраста совместно с родителями.</w:t>
            </w:r>
          </w:p>
          <w:p w:rsidR="00407ACC" w:rsidRDefault="00642CD7">
            <w:r>
              <w:t>Гипогалактия, ее причины, профилактика. Питание, режим и гигиена кормящей матери. Сроки и правила введения новых продуктов, прикормов.</w:t>
            </w:r>
          </w:p>
          <w:p w:rsidR="00407ACC" w:rsidRDefault="00642CD7">
            <w:pPr>
              <w:rPr>
                <w:b/>
              </w:rPr>
            </w:pPr>
            <w:r>
              <w:t>Практические манипуляции: подготовка матери и ребенка к кормлению грудью. Кормление ребенка из рожка. Проведение контрольного взвешивания.</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rPr>
                <w:b/>
              </w:rPr>
            </w:pPr>
            <w:r>
              <w:rPr>
                <w:b/>
              </w:rPr>
              <w:t>Тема 08.08.</w:t>
            </w:r>
          </w:p>
          <w:p w:rsidR="00407ACC" w:rsidRDefault="00642CD7">
            <w:pPr>
              <w:jc w:val="left"/>
              <w:rPr>
                <w:b/>
              </w:rPr>
            </w:pPr>
            <w:r>
              <w:rPr>
                <w:b/>
              </w:rPr>
              <w:t>Смешанное и искусственное вскармливание.</w:t>
            </w:r>
          </w:p>
        </w:tc>
        <w:tc>
          <w:tcPr>
            <w:tcW w:w="9657" w:type="dxa"/>
            <w:shd w:val="clear" w:color="auto" w:fill="auto"/>
          </w:tcPr>
          <w:p w:rsidR="00407ACC" w:rsidRDefault="00407ACC">
            <w:pPr>
              <w:ind w:left="360"/>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tc>
        <w:tc>
          <w:tcPr>
            <w:tcW w:w="9657" w:type="dxa"/>
            <w:shd w:val="clear" w:color="auto" w:fill="auto"/>
          </w:tcPr>
          <w:p w:rsidR="00407ACC" w:rsidRDefault="00642CD7">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13"/>
              </w:numPr>
            </w:pPr>
            <w:r>
              <w:t>Смешанное и искусственное вскармливание. Характеристика смесей. Понятие «докорм», правила его введения. Методика искусственного вскармливания.</w:t>
            </w:r>
          </w:p>
          <w:p w:rsidR="00407ACC" w:rsidRDefault="00642CD7">
            <w:pPr>
              <w:numPr>
                <w:ilvl w:val="0"/>
                <w:numId w:val="13"/>
              </w:numPr>
            </w:pPr>
            <w:r>
              <w:t>Прикорм, блюда и продукты прикорма, сроки введения, правила введения.</w:t>
            </w:r>
          </w:p>
          <w:p w:rsidR="00407ACC" w:rsidRDefault="00642CD7">
            <w:pPr>
              <w:numPr>
                <w:ilvl w:val="0"/>
                <w:numId w:val="13"/>
              </w:numPr>
            </w:pPr>
            <w:r>
              <w:t>Составление примерного меню для ребенка грудного возраста при разных видах вскармливания.</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rPr>
                <w:b/>
              </w:rPr>
            </w:pPr>
            <w:r>
              <w:rPr>
                <w:b/>
              </w:rPr>
              <w:t>Практическое занятие 10. Смешанное и искусственное вскармливание.</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jc w:val="left"/>
            </w:pPr>
            <w:r>
              <w:t xml:space="preserve">Смешанное и искусственное вскармливание. Характеристика смесей.  Понятие «докорм», правила его введения. Прикорм, блюда и продукты </w:t>
            </w:r>
            <w:r>
              <w:lastRenderedPageBreak/>
              <w:t>прикорма, сроки введения, правила введения. Обучение   родителей и окружение ребенка правилам и технике кормления детей. Составление примерного меню для ребенка грудного возраста. Решение ситуационных задач.</w:t>
            </w:r>
          </w:p>
        </w:tc>
        <w:tc>
          <w:tcPr>
            <w:tcW w:w="1463" w:type="dxa"/>
            <w:shd w:val="clear" w:color="auto" w:fill="auto"/>
            <w:vAlign w:val="center"/>
          </w:tcPr>
          <w:p w:rsidR="00407ACC" w:rsidRDefault="00407ACC">
            <w:pPr>
              <w:rPr>
                <w:b/>
              </w:rPr>
            </w:pPr>
          </w:p>
        </w:tc>
      </w:tr>
      <w:tr w:rsidR="00407ACC" w:rsidTr="00AC35D4">
        <w:trPr>
          <w:trHeight w:val="20"/>
        </w:trPr>
        <w:tc>
          <w:tcPr>
            <w:tcW w:w="3408" w:type="dxa"/>
            <w:shd w:val="clear" w:color="auto" w:fill="auto"/>
          </w:tcPr>
          <w:p w:rsidR="00407ACC" w:rsidRDefault="00642CD7">
            <w:pPr>
              <w:jc w:val="left"/>
              <w:rPr>
                <w:b/>
              </w:rPr>
            </w:pPr>
            <w:r>
              <w:rPr>
                <w:b/>
              </w:rPr>
              <w:lastRenderedPageBreak/>
              <w:t>Тема 08.09.</w:t>
            </w:r>
          </w:p>
          <w:p w:rsidR="00407ACC" w:rsidRDefault="00642CD7">
            <w:pPr>
              <w:jc w:val="left"/>
              <w:rPr>
                <w:b/>
              </w:rPr>
            </w:pPr>
            <w:r>
              <w:rPr>
                <w:b/>
              </w:rPr>
              <w:t>Период преддошкольного и дошкольного возраста.</w:t>
            </w:r>
          </w:p>
        </w:tc>
        <w:tc>
          <w:tcPr>
            <w:tcW w:w="9657" w:type="dxa"/>
            <w:shd w:val="clear" w:color="auto" w:fill="auto"/>
          </w:tcPr>
          <w:p w:rsidR="00407ACC" w:rsidRDefault="00407ACC">
            <w:pPr>
              <w:ind w:left="360"/>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tc>
        <w:tc>
          <w:tcPr>
            <w:tcW w:w="9657" w:type="dxa"/>
            <w:shd w:val="clear" w:color="auto" w:fill="auto"/>
          </w:tcPr>
          <w:p w:rsidR="00407ACC" w:rsidRDefault="00642CD7">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15"/>
              </w:numPr>
              <w:pBdr>
                <w:top w:val="nil"/>
                <w:left w:val="nil"/>
                <w:bottom w:val="nil"/>
                <w:right w:val="nil"/>
                <w:between w:val="nil"/>
              </w:pBdr>
              <w:rPr>
                <w:color w:val="000000"/>
                <w:szCs w:val="28"/>
              </w:rPr>
            </w:pPr>
            <w:r>
              <w:rPr>
                <w:color w:val="000000"/>
                <w:szCs w:val="28"/>
              </w:rPr>
              <w:t>Анатомо-физиологические особенности, рост и развитие ребенка</w:t>
            </w:r>
          </w:p>
          <w:p w:rsidR="00407ACC" w:rsidRDefault="00642CD7">
            <w:pPr>
              <w:numPr>
                <w:ilvl w:val="0"/>
                <w:numId w:val="15"/>
              </w:numPr>
              <w:pBdr>
                <w:top w:val="nil"/>
                <w:left w:val="nil"/>
                <w:bottom w:val="nil"/>
                <w:right w:val="nil"/>
                <w:between w:val="nil"/>
              </w:pBdr>
              <w:rPr>
                <w:color w:val="000000"/>
                <w:szCs w:val="28"/>
              </w:rPr>
            </w:pPr>
            <w:r>
              <w:rPr>
                <w:color w:val="000000"/>
                <w:szCs w:val="28"/>
              </w:rPr>
              <w:t>преддошкольного и дошкольного возраста.</w:t>
            </w:r>
          </w:p>
          <w:p w:rsidR="00407ACC" w:rsidRDefault="00642CD7">
            <w:pPr>
              <w:numPr>
                <w:ilvl w:val="0"/>
                <w:numId w:val="15"/>
              </w:numPr>
              <w:pBdr>
                <w:top w:val="nil"/>
                <w:left w:val="nil"/>
                <w:bottom w:val="nil"/>
                <w:right w:val="nil"/>
                <w:between w:val="nil"/>
              </w:pBdr>
              <w:rPr>
                <w:color w:val="000000"/>
                <w:szCs w:val="28"/>
              </w:rPr>
            </w:pPr>
            <w:r>
              <w:rPr>
                <w:color w:val="000000"/>
                <w:szCs w:val="28"/>
              </w:rPr>
              <w:t>Универсальные потребности ребенка преддошкольного и дошкольного возраста и способы их удовлетворения, возможные проблемы.</w:t>
            </w:r>
          </w:p>
          <w:p w:rsidR="00407ACC" w:rsidRDefault="00642CD7">
            <w:pPr>
              <w:numPr>
                <w:ilvl w:val="0"/>
                <w:numId w:val="15"/>
              </w:numPr>
              <w:pBdr>
                <w:top w:val="nil"/>
                <w:left w:val="nil"/>
                <w:bottom w:val="nil"/>
                <w:right w:val="nil"/>
                <w:between w:val="nil"/>
              </w:pBdr>
              <w:rPr>
                <w:color w:val="000000"/>
                <w:szCs w:val="28"/>
              </w:rPr>
            </w:pPr>
            <w:r>
              <w:rPr>
                <w:color w:val="000000"/>
                <w:szCs w:val="28"/>
              </w:rPr>
              <w:t>Физическое, нервно-психическое и социальное развитие ребенка преддошкольного и дошкольного возраста. Гармонизация нервно-психического развития. Принципы создания безопасной окружающей среды.</w:t>
            </w:r>
          </w:p>
          <w:p w:rsidR="00407ACC" w:rsidRDefault="00642CD7">
            <w:pPr>
              <w:numPr>
                <w:ilvl w:val="0"/>
                <w:numId w:val="15"/>
              </w:numPr>
              <w:pBdr>
                <w:top w:val="nil"/>
                <w:left w:val="nil"/>
                <w:bottom w:val="nil"/>
                <w:right w:val="nil"/>
                <w:between w:val="nil"/>
              </w:pBdr>
              <w:rPr>
                <w:color w:val="000000"/>
                <w:szCs w:val="28"/>
              </w:rPr>
            </w:pPr>
            <w:r>
              <w:rPr>
                <w:color w:val="000000"/>
                <w:szCs w:val="28"/>
              </w:rPr>
              <w:t>Питание ребенка старше 1 года.</w:t>
            </w:r>
          </w:p>
          <w:p w:rsidR="00407ACC" w:rsidRDefault="00642CD7">
            <w:pPr>
              <w:numPr>
                <w:ilvl w:val="0"/>
                <w:numId w:val="15"/>
              </w:numPr>
              <w:pBdr>
                <w:top w:val="nil"/>
                <w:left w:val="nil"/>
                <w:bottom w:val="nil"/>
                <w:right w:val="nil"/>
                <w:between w:val="nil"/>
              </w:pBdr>
              <w:rPr>
                <w:color w:val="000000"/>
                <w:szCs w:val="28"/>
              </w:rPr>
            </w:pPr>
            <w:r>
              <w:rPr>
                <w:color w:val="000000"/>
                <w:szCs w:val="28"/>
              </w:rPr>
              <w:t>Социальная адаптация ребенка. Подготовка к поступлению в детское дошкольное учреждение и в школу. Факторы риска.</w:t>
            </w:r>
          </w:p>
          <w:p w:rsidR="00407ACC" w:rsidRDefault="00642CD7">
            <w:pPr>
              <w:numPr>
                <w:ilvl w:val="0"/>
                <w:numId w:val="15"/>
              </w:numPr>
              <w:pBdr>
                <w:top w:val="nil"/>
                <w:left w:val="nil"/>
                <w:bottom w:val="nil"/>
                <w:right w:val="nil"/>
                <w:between w:val="nil"/>
              </w:pBdr>
              <w:rPr>
                <w:color w:val="000000"/>
                <w:szCs w:val="28"/>
              </w:rPr>
            </w:pPr>
            <w:r>
              <w:rPr>
                <w:color w:val="000000"/>
                <w:szCs w:val="28"/>
              </w:rPr>
              <w:t>Безопасная окружающая среда для детей преддошкольного и дошкольного возраста.</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rPr>
                <w:b/>
              </w:rPr>
            </w:pPr>
            <w:r>
              <w:rPr>
                <w:b/>
              </w:rPr>
              <w:t>Практическое занятие 11. Период преддошкольного возраста.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 xml:space="preserve">Анатомо-физиологические особенности, рост и развитие ребенка преддошкольного возраста. </w:t>
            </w:r>
          </w:p>
          <w:p w:rsidR="00407ACC" w:rsidRDefault="00642CD7">
            <w:r>
              <w:t xml:space="preserve">Проведение антропометрических измерений и оценка полученных результатов. Вертикальный ростомер, вертикальные весы.  </w:t>
            </w:r>
          </w:p>
          <w:p w:rsidR="00407ACC" w:rsidRDefault="00642CD7">
            <w:r>
              <w:t xml:space="preserve">Критерии оценки физического развития по центильным таблицам. Обучение родителей ребенка принципам создания безопасной окружающей среды для </w:t>
            </w:r>
            <w:r>
              <w:lastRenderedPageBreak/>
              <w:t>детей преддошкольного возраста.</w:t>
            </w:r>
          </w:p>
          <w:p w:rsidR="00407ACC" w:rsidRDefault="00642CD7">
            <w:r>
              <w:t>Оценка физического и нервно-психического развития. Универсальные потребности ребенка преддошкольного возраста и способы их удовлетворения, возможные проблемы. Составление меню ребенку преддошкольного возраста.</w:t>
            </w:r>
          </w:p>
          <w:p w:rsidR="00407ACC" w:rsidRDefault="00642CD7">
            <w:r>
              <w:t xml:space="preserve">Составление рекомендаций по адаптации в детском дошкольном учреждении.  </w:t>
            </w:r>
          </w:p>
          <w:p w:rsidR="00407ACC" w:rsidRDefault="00642CD7">
            <w:r>
              <w:t>Обучение родителей ребенка принципам закаливания, основным гимнастическим комплексам и массажу, применяемым для детей преддошкольного и дошкольного  возраста.</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rPr>
                <w:b/>
              </w:rPr>
            </w:pPr>
            <w:r>
              <w:rPr>
                <w:b/>
              </w:rPr>
              <w:t>Практическое занятие 12. Период дошкольного возраста.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 xml:space="preserve">Характеристика дошкольного возраста. АФО, рост и развитие ребенка дошкольного возраста. Универсальные потребности ребенка этого возраста и способы их удовлетворения. Физическое, нервно-психическое и социальное развитие ребенка дошкольного возраста. Питание. Социальная адаптация. Подготовка к поступлению в школу. Факторы риска. Проведение антропометрии. </w:t>
            </w:r>
          </w:p>
          <w:p w:rsidR="00407ACC" w:rsidRDefault="00642CD7">
            <w:r>
              <w:t>Критерии оценки физического развития по центильным таблицам. Обучение родителей ребенка принципам закаливания, основным гимнастическим комплексам и массажу, применяемым для детей дошкольного возраста.</w:t>
            </w:r>
          </w:p>
          <w:p w:rsidR="00407ACC" w:rsidRDefault="00642CD7">
            <w:r>
              <w:t>Обучение родителей ребенка принципам  создания безопасной окружающей среды для детей дошкольного возраста.</w:t>
            </w:r>
          </w:p>
          <w:p w:rsidR="00407ACC" w:rsidRDefault="00407ACC"/>
        </w:tc>
        <w:tc>
          <w:tcPr>
            <w:tcW w:w="1463" w:type="dxa"/>
            <w:shd w:val="clear" w:color="auto" w:fill="auto"/>
            <w:vAlign w:val="center"/>
          </w:tcPr>
          <w:p w:rsidR="00407ACC" w:rsidRDefault="00407ACC"/>
        </w:tc>
      </w:tr>
      <w:tr w:rsidR="00407ACC" w:rsidTr="00AC35D4">
        <w:trPr>
          <w:trHeight w:val="20"/>
        </w:trPr>
        <w:tc>
          <w:tcPr>
            <w:tcW w:w="3408" w:type="dxa"/>
            <w:shd w:val="clear" w:color="auto" w:fill="auto"/>
          </w:tcPr>
          <w:p w:rsidR="00407ACC" w:rsidRDefault="00642CD7">
            <w:pPr>
              <w:jc w:val="left"/>
              <w:rPr>
                <w:b/>
              </w:rPr>
            </w:pPr>
            <w:r>
              <w:rPr>
                <w:b/>
              </w:rPr>
              <w:t>Тема 08.10.</w:t>
            </w:r>
          </w:p>
          <w:p w:rsidR="00407ACC" w:rsidRDefault="00642CD7">
            <w:pPr>
              <w:jc w:val="left"/>
              <w:rPr>
                <w:b/>
              </w:rPr>
            </w:pPr>
            <w:r>
              <w:rPr>
                <w:b/>
              </w:rPr>
              <w:t>Препубертатный и пубертатный периоды.</w:t>
            </w:r>
          </w:p>
        </w:tc>
        <w:tc>
          <w:tcPr>
            <w:tcW w:w="9657" w:type="dxa"/>
            <w:shd w:val="clear" w:color="auto" w:fill="auto"/>
          </w:tcPr>
          <w:p w:rsidR="00407ACC" w:rsidRDefault="00407ACC">
            <w:pPr>
              <w:ind w:left="360"/>
            </w:pPr>
          </w:p>
        </w:tc>
        <w:tc>
          <w:tcPr>
            <w:tcW w:w="1463" w:type="dxa"/>
            <w:shd w:val="clear" w:color="auto" w:fill="auto"/>
            <w:vAlign w:val="center"/>
          </w:tcPr>
          <w:p w:rsidR="00407ACC" w:rsidRDefault="00407ACC">
            <w:pPr>
              <w:rPr>
                <w:b/>
              </w:rPr>
            </w:pPr>
          </w:p>
        </w:tc>
      </w:tr>
      <w:tr w:rsidR="00407ACC" w:rsidTr="00AC35D4">
        <w:trPr>
          <w:trHeight w:val="20"/>
        </w:trPr>
        <w:tc>
          <w:tcPr>
            <w:tcW w:w="3408" w:type="dxa"/>
            <w:vMerge w:val="restart"/>
            <w:shd w:val="clear" w:color="auto" w:fill="auto"/>
          </w:tcPr>
          <w:p w:rsidR="00407ACC" w:rsidRDefault="00407ACC">
            <w:pPr>
              <w:rPr>
                <w:b/>
              </w:rPr>
            </w:pPr>
          </w:p>
          <w:p w:rsidR="00407ACC" w:rsidRDefault="00407ACC">
            <w:pPr>
              <w:rPr>
                <w:b/>
              </w:rPr>
            </w:pPr>
          </w:p>
          <w:p w:rsidR="00407ACC" w:rsidRDefault="00407ACC">
            <w:pPr>
              <w:rPr>
                <w:b/>
              </w:rPr>
            </w:pPr>
          </w:p>
          <w:p w:rsidR="00407ACC" w:rsidRDefault="00407ACC">
            <w:pPr>
              <w:rPr>
                <w:b/>
              </w:rPr>
            </w:pPr>
          </w:p>
        </w:tc>
        <w:tc>
          <w:tcPr>
            <w:tcW w:w="9657" w:type="dxa"/>
            <w:shd w:val="clear" w:color="auto" w:fill="auto"/>
          </w:tcPr>
          <w:p w:rsidR="00407ACC" w:rsidRDefault="00642CD7">
            <w:r>
              <w:rPr>
                <w:b/>
              </w:rPr>
              <w:t>Содержание учебного материала</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numPr>
                <w:ilvl w:val="0"/>
                <w:numId w:val="5"/>
              </w:numPr>
              <w:pBdr>
                <w:top w:val="nil"/>
                <w:left w:val="nil"/>
                <w:bottom w:val="nil"/>
                <w:right w:val="nil"/>
                <w:between w:val="nil"/>
              </w:pBdr>
              <w:rPr>
                <w:color w:val="000000"/>
                <w:szCs w:val="28"/>
              </w:rPr>
            </w:pPr>
            <w:r>
              <w:rPr>
                <w:color w:val="000000"/>
                <w:szCs w:val="28"/>
              </w:rPr>
              <w:t>Анатомо-физиологические особенности органов и систем ребенка младшего школьного возраста.</w:t>
            </w:r>
          </w:p>
          <w:p w:rsidR="00407ACC" w:rsidRDefault="00642CD7">
            <w:pPr>
              <w:numPr>
                <w:ilvl w:val="0"/>
                <w:numId w:val="5"/>
              </w:numPr>
              <w:pBdr>
                <w:top w:val="nil"/>
                <w:left w:val="nil"/>
                <w:bottom w:val="nil"/>
                <w:right w:val="nil"/>
                <w:between w:val="nil"/>
              </w:pBdr>
              <w:rPr>
                <w:color w:val="000000"/>
                <w:szCs w:val="28"/>
              </w:rPr>
            </w:pPr>
            <w:r>
              <w:rPr>
                <w:color w:val="000000"/>
                <w:szCs w:val="28"/>
              </w:rPr>
              <w:t>Нервно-психическое развитие детей препубертатного периода.</w:t>
            </w:r>
          </w:p>
          <w:p w:rsidR="00407ACC" w:rsidRDefault="00642CD7">
            <w:pPr>
              <w:numPr>
                <w:ilvl w:val="0"/>
                <w:numId w:val="5"/>
              </w:numPr>
              <w:pBdr>
                <w:top w:val="nil"/>
                <w:left w:val="nil"/>
                <w:bottom w:val="nil"/>
                <w:right w:val="nil"/>
                <w:between w:val="nil"/>
              </w:pBdr>
              <w:rPr>
                <w:color w:val="000000"/>
                <w:szCs w:val="28"/>
              </w:rPr>
            </w:pPr>
            <w:r>
              <w:rPr>
                <w:color w:val="000000"/>
                <w:szCs w:val="28"/>
              </w:rPr>
              <w:lastRenderedPageBreak/>
              <w:t>Принципы создания безопасной окружающей среды для детей младшего школьного возраста. Значение физического воспитания для здоровья ребенка.</w:t>
            </w:r>
          </w:p>
          <w:p w:rsidR="00407ACC" w:rsidRDefault="00642CD7">
            <w:pPr>
              <w:numPr>
                <w:ilvl w:val="0"/>
                <w:numId w:val="5"/>
              </w:numPr>
              <w:pBdr>
                <w:top w:val="nil"/>
                <w:left w:val="nil"/>
                <w:bottom w:val="nil"/>
                <w:right w:val="nil"/>
                <w:between w:val="nil"/>
              </w:pBdr>
              <w:rPr>
                <w:color w:val="000000"/>
                <w:szCs w:val="28"/>
              </w:rPr>
            </w:pPr>
            <w:r>
              <w:rPr>
                <w:color w:val="000000"/>
                <w:szCs w:val="28"/>
              </w:rPr>
              <w:t>Анатомо-физиологические особенности органов и систем ребенка старшего школьного возраста.</w:t>
            </w:r>
          </w:p>
          <w:p w:rsidR="00407ACC" w:rsidRDefault="00642CD7">
            <w:pPr>
              <w:numPr>
                <w:ilvl w:val="0"/>
                <w:numId w:val="5"/>
              </w:numPr>
              <w:pBdr>
                <w:top w:val="nil"/>
                <w:left w:val="nil"/>
                <w:bottom w:val="nil"/>
                <w:right w:val="nil"/>
                <w:between w:val="nil"/>
              </w:pBdr>
              <w:rPr>
                <w:color w:val="000000"/>
                <w:szCs w:val="28"/>
              </w:rPr>
            </w:pPr>
            <w:r>
              <w:rPr>
                <w:color w:val="000000"/>
                <w:szCs w:val="28"/>
              </w:rPr>
              <w:t>Физическое, половое, нервно-психическое и социальное развитие. Универсальные потребности ребенка, способы их удовлетворения. Возможные проблемы.</w:t>
            </w:r>
          </w:p>
          <w:p w:rsidR="00407ACC" w:rsidRDefault="00642CD7">
            <w:pPr>
              <w:numPr>
                <w:ilvl w:val="0"/>
                <w:numId w:val="5"/>
              </w:numPr>
              <w:pBdr>
                <w:top w:val="nil"/>
                <w:left w:val="nil"/>
                <w:bottom w:val="nil"/>
                <w:right w:val="nil"/>
                <w:between w:val="nil"/>
              </w:pBdr>
              <w:rPr>
                <w:color w:val="000000"/>
                <w:szCs w:val="28"/>
              </w:rPr>
            </w:pPr>
            <w:r>
              <w:rPr>
                <w:color w:val="000000"/>
                <w:szCs w:val="28"/>
              </w:rPr>
              <w:t>Значение физического воспитания для здоровья ребенка подросткового возраста.</w:t>
            </w:r>
          </w:p>
          <w:p w:rsidR="00407ACC" w:rsidRDefault="00642CD7">
            <w:pPr>
              <w:numPr>
                <w:ilvl w:val="0"/>
                <w:numId w:val="5"/>
              </w:numPr>
              <w:pBdr>
                <w:top w:val="nil"/>
                <w:left w:val="nil"/>
                <w:bottom w:val="nil"/>
                <w:right w:val="nil"/>
                <w:between w:val="nil"/>
              </w:pBdr>
              <w:rPr>
                <w:color w:val="000000"/>
                <w:szCs w:val="28"/>
              </w:rPr>
            </w:pPr>
            <w:r>
              <w:rPr>
                <w:color w:val="000000"/>
                <w:szCs w:val="28"/>
              </w:rPr>
              <w:t>Факторы риска и безопасности. Психологические проблемы перехода от детской к взрослой жизни. Помощь подростку и его родителям в ситуациях повышенного риска.</w:t>
            </w:r>
          </w:p>
        </w:tc>
        <w:tc>
          <w:tcPr>
            <w:tcW w:w="1463" w:type="dxa"/>
            <w:shd w:val="clear" w:color="auto" w:fill="auto"/>
            <w:vAlign w:val="center"/>
          </w:tcPr>
          <w:p w:rsidR="00407ACC" w:rsidRDefault="00407ACC">
            <w:pPr>
              <w:rPr>
                <w:b/>
              </w:rPr>
            </w:pP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tabs>
                <w:tab w:val="left" w:pos="255"/>
              </w:tabs>
            </w:pPr>
            <w:r>
              <w:rPr>
                <w:b/>
              </w:rPr>
              <w:t>Практическое занятие 13. Препубертатный период.</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r>
              <w:t>Оценка физического, нервно-психического и полового развития детей младшего школьного возраста. Проведение антропометрических измерений.</w:t>
            </w:r>
          </w:p>
          <w:p w:rsidR="00407ACC" w:rsidRDefault="00642CD7">
            <w:r>
              <w:t>Составление примерного меню детям младшего школьного возраста.</w:t>
            </w:r>
          </w:p>
          <w:p w:rsidR="00407ACC" w:rsidRDefault="00642CD7">
            <w:r>
              <w:t>Обучение родителей ребенка и его окружения принципам создания безопасной окружающей среды.  Составление рекомендаций по режиму дня для детей младшего школьного возраста.</w:t>
            </w:r>
          </w:p>
          <w:p w:rsidR="00407ACC" w:rsidRDefault="00642CD7">
            <w:r>
              <w:t>Составление рекомендаций по адаптации к школе. Обучение родителей ребенка и его окружения принципам закаливания, основным гимнастическим комплексам. Решение ситуационных задач.</w:t>
            </w:r>
          </w:p>
        </w:tc>
        <w:tc>
          <w:tcPr>
            <w:tcW w:w="1463" w:type="dxa"/>
            <w:shd w:val="clear" w:color="auto" w:fill="auto"/>
            <w:vAlign w:val="center"/>
          </w:tcPr>
          <w:p w:rsidR="00407ACC" w:rsidRDefault="00407ACC"/>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pPr>
          </w:p>
        </w:tc>
        <w:tc>
          <w:tcPr>
            <w:tcW w:w="9657" w:type="dxa"/>
            <w:shd w:val="clear" w:color="auto" w:fill="auto"/>
          </w:tcPr>
          <w:p w:rsidR="00407ACC" w:rsidRDefault="00642CD7">
            <w:pPr>
              <w:rPr>
                <w:b/>
              </w:rPr>
            </w:pPr>
            <w:r>
              <w:rPr>
                <w:b/>
              </w:rPr>
              <w:t>Практическое занятие 14.  Пубертатный период.</w:t>
            </w:r>
          </w:p>
        </w:tc>
        <w:tc>
          <w:tcPr>
            <w:tcW w:w="1463" w:type="dxa"/>
            <w:shd w:val="clear" w:color="auto" w:fill="auto"/>
            <w:vAlign w:val="center"/>
          </w:tcPr>
          <w:p w:rsidR="00407ACC" w:rsidRDefault="00642CD7">
            <w:pPr>
              <w:rPr>
                <w:b/>
              </w:rPr>
            </w:pPr>
            <w:r>
              <w:rPr>
                <w:b/>
              </w:rPr>
              <w:t>2</w:t>
            </w:r>
          </w:p>
        </w:tc>
      </w:tr>
      <w:tr w:rsidR="00407ACC" w:rsidTr="00AC35D4">
        <w:trPr>
          <w:trHeight w:val="20"/>
        </w:trPr>
        <w:tc>
          <w:tcPr>
            <w:tcW w:w="340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9657" w:type="dxa"/>
            <w:shd w:val="clear" w:color="auto" w:fill="auto"/>
          </w:tcPr>
          <w:p w:rsidR="00407ACC" w:rsidRDefault="00642CD7">
            <w:pPr>
              <w:tabs>
                <w:tab w:val="left" w:pos="255"/>
              </w:tabs>
            </w:pPr>
            <w:r>
              <w:t>Оценка физического, нервно-психического и полового развития детей старшего школьного возраста. Проведение антропометрических измерений.</w:t>
            </w:r>
          </w:p>
          <w:p w:rsidR="00407ACC" w:rsidRDefault="00642CD7">
            <w:pPr>
              <w:tabs>
                <w:tab w:val="left" w:pos="255"/>
              </w:tabs>
            </w:pPr>
            <w:r>
              <w:t>Составление рекомендаций по адекватному и рациональному питанию, правильному режиму дня.</w:t>
            </w:r>
          </w:p>
          <w:p w:rsidR="00407ACC" w:rsidRDefault="00642CD7">
            <w:r>
              <w:t xml:space="preserve">Обучение выявлению ситуаций повышенного риска и оказанию поддержки </w:t>
            </w:r>
            <w:r>
              <w:lastRenderedPageBreak/>
              <w:t>при их развитии. Обучение подростка и его окружения принципам создания безопасной окружающей среды. Обучение подростка принципам здорового образа жизни. Решение ситуационных задач.</w:t>
            </w:r>
          </w:p>
        </w:tc>
        <w:tc>
          <w:tcPr>
            <w:tcW w:w="1463" w:type="dxa"/>
            <w:shd w:val="clear" w:color="auto" w:fill="auto"/>
            <w:vAlign w:val="center"/>
          </w:tcPr>
          <w:p w:rsidR="00407ACC" w:rsidRDefault="00407ACC"/>
        </w:tc>
      </w:tr>
    </w:tbl>
    <w:p w:rsidR="00407ACC" w:rsidRDefault="00407ACC">
      <w:pPr>
        <w:ind w:left="720"/>
        <w:rPr>
          <w:b/>
        </w:rPr>
      </w:pPr>
    </w:p>
    <w:tbl>
      <w:tblPr>
        <w:tblStyle w:val="aff3"/>
        <w:tblW w:w="142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8"/>
        <w:gridCol w:w="8755"/>
        <w:gridCol w:w="2125"/>
      </w:tblGrid>
      <w:tr w:rsidR="00407ACC">
        <w:trPr>
          <w:trHeight w:val="20"/>
        </w:trPr>
        <w:tc>
          <w:tcPr>
            <w:tcW w:w="3398" w:type="dxa"/>
            <w:shd w:val="clear" w:color="auto" w:fill="auto"/>
          </w:tcPr>
          <w:p w:rsidR="00407ACC" w:rsidRDefault="00642CD7">
            <w:pPr>
              <w:jc w:val="left"/>
              <w:rPr>
                <w:b/>
              </w:rPr>
            </w:pPr>
            <w:r>
              <w:rPr>
                <w:b/>
              </w:rPr>
              <w:t>Здоровые мужчина и женщина.</w:t>
            </w:r>
          </w:p>
        </w:tc>
        <w:tc>
          <w:tcPr>
            <w:tcW w:w="8755" w:type="dxa"/>
            <w:shd w:val="clear" w:color="auto" w:fill="auto"/>
          </w:tcPr>
          <w:p w:rsidR="00407ACC" w:rsidRDefault="00407ACC">
            <w:pPr>
              <w:tabs>
                <w:tab w:val="left" w:pos="255"/>
              </w:tabs>
            </w:pPr>
          </w:p>
        </w:tc>
        <w:tc>
          <w:tcPr>
            <w:tcW w:w="2125" w:type="dxa"/>
            <w:shd w:val="clear" w:color="auto" w:fill="auto"/>
            <w:vAlign w:val="center"/>
          </w:tcPr>
          <w:p w:rsidR="00407ACC" w:rsidRDefault="00642CD7">
            <w:pPr>
              <w:rPr>
                <w:b/>
              </w:rPr>
            </w:pPr>
            <w:r>
              <w:t>32/10/22</w:t>
            </w:r>
          </w:p>
        </w:tc>
      </w:tr>
      <w:tr w:rsidR="00407ACC">
        <w:trPr>
          <w:trHeight w:val="20"/>
        </w:trPr>
        <w:tc>
          <w:tcPr>
            <w:tcW w:w="3398" w:type="dxa"/>
            <w:shd w:val="clear" w:color="auto" w:fill="auto"/>
          </w:tcPr>
          <w:p w:rsidR="00407ACC" w:rsidRDefault="00642CD7">
            <w:pPr>
              <w:jc w:val="left"/>
              <w:rPr>
                <w:b/>
              </w:rPr>
            </w:pPr>
            <w:r>
              <w:rPr>
                <w:b/>
              </w:rPr>
              <w:t>Тема 08.01.</w:t>
            </w:r>
          </w:p>
          <w:p w:rsidR="00407ACC" w:rsidRDefault="00642CD7">
            <w:pPr>
              <w:jc w:val="left"/>
              <w:rPr>
                <w:b/>
              </w:rPr>
            </w:pPr>
            <w:r>
              <w:rPr>
                <w:b/>
              </w:rPr>
              <w:t>Репродуктивная система мужчин и женщин зрелого возраста.</w:t>
            </w:r>
          </w:p>
        </w:tc>
        <w:tc>
          <w:tcPr>
            <w:tcW w:w="8755" w:type="dxa"/>
            <w:shd w:val="clear" w:color="auto" w:fill="auto"/>
          </w:tcPr>
          <w:p w:rsidR="00407ACC" w:rsidRDefault="00407ACC">
            <w:pPr>
              <w:rPr>
                <w:b/>
                <w:i/>
              </w:rPr>
            </w:pPr>
          </w:p>
        </w:tc>
        <w:tc>
          <w:tcPr>
            <w:tcW w:w="2125" w:type="dxa"/>
            <w:shd w:val="clear" w:color="auto" w:fill="auto"/>
            <w:vAlign w:val="center"/>
          </w:tcPr>
          <w:p w:rsidR="00407ACC" w:rsidRDefault="00407ACC">
            <w:pPr>
              <w:rPr>
                <w:b/>
              </w:rPr>
            </w:pPr>
          </w:p>
        </w:tc>
      </w:tr>
      <w:tr w:rsidR="00407ACC">
        <w:trPr>
          <w:trHeight w:val="20"/>
        </w:trPr>
        <w:tc>
          <w:tcPr>
            <w:tcW w:w="3398" w:type="dxa"/>
            <w:vMerge w:val="restart"/>
            <w:shd w:val="clear" w:color="auto" w:fill="auto"/>
          </w:tcPr>
          <w:p w:rsidR="00407ACC" w:rsidRDefault="00407ACC">
            <w:pPr>
              <w:rPr>
                <w:b/>
              </w:rPr>
            </w:pPr>
          </w:p>
        </w:tc>
        <w:tc>
          <w:tcPr>
            <w:tcW w:w="8755" w:type="dxa"/>
            <w:shd w:val="clear" w:color="auto" w:fill="auto"/>
          </w:tcPr>
          <w:p w:rsidR="00407ACC" w:rsidRDefault="00642CD7">
            <w:pPr>
              <w:rPr>
                <w:b/>
              </w:rPr>
            </w:pPr>
            <w:r>
              <w:rPr>
                <w:b/>
              </w:rPr>
              <w:t>Содержание учебного материала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numPr>
                <w:ilvl w:val="0"/>
                <w:numId w:val="8"/>
              </w:numPr>
              <w:pBdr>
                <w:top w:val="nil"/>
                <w:left w:val="nil"/>
                <w:bottom w:val="nil"/>
                <w:right w:val="nil"/>
                <w:between w:val="nil"/>
              </w:pBdr>
              <w:rPr>
                <w:color w:val="000000"/>
                <w:szCs w:val="28"/>
              </w:rPr>
            </w:pPr>
            <w:r>
              <w:rPr>
                <w:color w:val="000000"/>
                <w:szCs w:val="28"/>
              </w:rPr>
              <w:t>Анатомо-физиологические особенности мужчин и женщин зрелого возраста.</w:t>
            </w:r>
          </w:p>
          <w:p w:rsidR="00407ACC" w:rsidRDefault="00642CD7">
            <w:pPr>
              <w:numPr>
                <w:ilvl w:val="0"/>
                <w:numId w:val="8"/>
              </w:numPr>
              <w:pBdr>
                <w:top w:val="nil"/>
                <w:left w:val="nil"/>
                <w:bottom w:val="nil"/>
                <w:right w:val="nil"/>
                <w:between w:val="nil"/>
              </w:pBdr>
              <w:rPr>
                <w:color w:val="000000"/>
                <w:szCs w:val="28"/>
              </w:rPr>
            </w:pPr>
            <w:r>
              <w:rPr>
                <w:color w:val="000000"/>
                <w:szCs w:val="28"/>
              </w:rPr>
              <w:t xml:space="preserve">Репродуктивная система мужчин и женщин зрелого возраста. </w:t>
            </w:r>
          </w:p>
          <w:p w:rsidR="00407ACC" w:rsidRDefault="00642CD7">
            <w:pPr>
              <w:numPr>
                <w:ilvl w:val="0"/>
                <w:numId w:val="8"/>
              </w:numPr>
              <w:pBdr>
                <w:top w:val="nil"/>
                <w:left w:val="nil"/>
                <w:bottom w:val="nil"/>
                <w:right w:val="nil"/>
                <w:between w:val="nil"/>
              </w:pBdr>
              <w:rPr>
                <w:color w:val="000000"/>
                <w:szCs w:val="28"/>
              </w:rPr>
            </w:pPr>
            <w:r>
              <w:rPr>
                <w:color w:val="000000"/>
                <w:szCs w:val="28"/>
              </w:rPr>
              <w:t xml:space="preserve">Регуляция менструального цикла. Половые гормоны, их биологическое действие. </w:t>
            </w:r>
          </w:p>
          <w:p w:rsidR="00407ACC" w:rsidRDefault="00642CD7">
            <w:pPr>
              <w:numPr>
                <w:ilvl w:val="0"/>
                <w:numId w:val="8"/>
              </w:numPr>
              <w:pBdr>
                <w:top w:val="nil"/>
                <w:left w:val="nil"/>
                <w:bottom w:val="nil"/>
                <w:right w:val="nil"/>
                <w:between w:val="nil"/>
              </w:pBdr>
              <w:rPr>
                <w:color w:val="000000"/>
                <w:szCs w:val="28"/>
              </w:rPr>
            </w:pPr>
            <w:r>
              <w:rPr>
                <w:color w:val="000000"/>
                <w:szCs w:val="28"/>
              </w:rPr>
              <w:t>Строение женского таза, его роль в репродукции. Плоскости малого таза. Измерение наружных размеров таза (пельвиометрия).</w:t>
            </w:r>
          </w:p>
          <w:p w:rsidR="00407ACC" w:rsidRDefault="00642CD7">
            <w:pPr>
              <w:numPr>
                <w:ilvl w:val="0"/>
                <w:numId w:val="8"/>
              </w:numPr>
              <w:pBdr>
                <w:top w:val="nil"/>
                <w:left w:val="nil"/>
                <w:bottom w:val="nil"/>
                <w:right w:val="nil"/>
                <w:between w:val="nil"/>
              </w:pBdr>
              <w:rPr>
                <w:color w:val="000000"/>
                <w:szCs w:val="28"/>
              </w:rPr>
            </w:pPr>
            <w:r>
              <w:rPr>
                <w:color w:val="000000"/>
                <w:szCs w:val="28"/>
              </w:rPr>
              <w:t>Овогенез. Сперматогенез. Влияние факторов окружающей среды на сперматогенез, фертильность.</w:t>
            </w:r>
          </w:p>
          <w:p w:rsidR="00407ACC" w:rsidRDefault="00642CD7">
            <w:pPr>
              <w:numPr>
                <w:ilvl w:val="0"/>
                <w:numId w:val="8"/>
              </w:numPr>
              <w:pBdr>
                <w:top w:val="nil"/>
                <w:left w:val="nil"/>
                <w:bottom w:val="nil"/>
                <w:right w:val="nil"/>
                <w:between w:val="nil"/>
              </w:pBdr>
              <w:rPr>
                <w:color w:val="000000"/>
                <w:szCs w:val="28"/>
              </w:rPr>
            </w:pPr>
            <w:r>
              <w:rPr>
                <w:color w:val="000000"/>
                <w:szCs w:val="28"/>
              </w:rPr>
              <w:t>Понятие «репродуктивное здоровье», «репродуктивная токсичность».</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jc w:val="left"/>
              <w:rPr>
                <w:b/>
              </w:rPr>
            </w:pPr>
            <w:r>
              <w:rPr>
                <w:b/>
              </w:rPr>
              <w:t>Практическое занятие 1. Анатомо-физиологические особенности мужчин и женщин зрелого возраста.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 xml:space="preserve">Анатомо-физиологические особенности мужчины и женщины зрелого возраста. Репродуктивная система мужчин и женщин зрелого возраста. Регуляция менструального цикла. </w:t>
            </w:r>
          </w:p>
          <w:p w:rsidR="00407ACC" w:rsidRDefault="00642CD7">
            <w:r>
              <w:t xml:space="preserve">Особенности строения женского таза, его роль в репродукции. </w:t>
            </w:r>
            <w:r>
              <w:lastRenderedPageBreak/>
              <w:t>Плоскости малого таза.</w:t>
            </w:r>
          </w:p>
          <w:p w:rsidR="00407ACC" w:rsidRDefault="00642CD7">
            <w:r>
              <w:t>Измерение наружных размеров таза (пельвиометрия).</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jc w:val="left"/>
              <w:rPr>
                <w:b/>
              </w:rPr>
            </w:pPr>
            <w:r>
              <w:rPr>
                <w:b/>
              </w:rPr>
              <w:t>Практическое занятие 2. Регуляция менструального цикла.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Регуляция менструального цикла. Половые гормоны и их биологическое действие на организм. Обучение ведению менструального календаря. Вычисление фертильных дней по менструальному календарю.</w:t>
            </w:r>
          </w:p>
          <w:p w:rsidR="00407ACC" w:rsidRDefault="00642CD7">
            <w:pPr>
              <w:rPr>
                <w:b/>
              </w:rPr>
            </w:pPr>
            <w:r>
              <w:t>Овогенез. Сперматогенез. Психологические и социальные особенности  и различия мужчин и женщин зрелого возраста.</w:t>
            </w:r>
          </w:p>
        </w:tc>
        <w:tc>
          <w:tcPr>
            <w:tcW w:w="2125" w:type="dxa"/>
            <w:shd w:val="clear" w:color="auto" w:fill="auto"/>
            <w:vAlign w:val="center"/>
          </w:tcPr>
          <w:p w:rsidR="00407ACC" w:rsidRDefault="00407ACC">
            <w:pPr>
              <w:rPr>
                <w:b/>
              </w:rPr>
            </w:pPr>
          </w:p>
        </w:tc>
      </w:tr>
      <w:tr w:rsidR="00407ACC">
        <w:trPr>
          <w:trHeight w:val="20"/>
        </w:trPr>
        <w:tc>
          <w:tcPr>
            <w:tcW w:w="3398" w:type="dxa"/>
            <w:shd w:val="clear" w:color="auto" w:fill="auto"/>
          </w:tcPr>
          <w:p w:rsidR="00407ACC" w:rsidRDefault="00642CD7">
            <w:pPr>
              <w:jc w:val="left"/>
              <w:rPr>
                <w:b/>
              </w:rPr>
            </w:pPr>
            <w:r>
              <w:rPr>
                <w:b/>
              </w:rPr>
              <w:t>Тема 08.02.</w:t>
            </w:r>
          </w:p>
          <w:p w:rsidR="00407ACC" w:rsidRDefault="00642CD7">
            <w:pPr>
              <w:jc w:val="left"/>
              <w:rPr>
                <w:b/>
              </w:rPr>
            </w:pPr>
            <w:r>
              <w:rPr>
                <w:b/>
              </w:rPr>
              <w:t>Процесс воспроизводства. Роль семьи в жизни человека. Планирование семьи.</w:t>
            </w:r>
          </w:p>
        </w:tc>
        <w:tc>
          <w:tcPr>
            <w:tcW w:w="8755" w:type="dxa"/>
            <w:shd w:val="clear" w:color="auto" w:fill="auto"/>
          </w:tcPr>
          <w:p w:rsidR="00407ACC" w:rsidRDefault="00407ACC"/>
        </w:tc>
        <w:tc>
          <w:tcPr>
            <w:tcW w:w="2125" w:type="dxa"/>
            <w:shd w:val="clear" w:color="auto" w:fill="auto"/>
            <w:vAlign w:val="center"/>
          </w:tcPr>
          <w:p w:rsidR="00407ACC" w:rsidRDefault="00407ACC">
            <w:pPr>
              <w:rPr>
                <w:b/>
              </w:rPr>
            </w:pPr>
          </w:p>
        </w:tc>
      </w:tr>
      <w:tr w:rsidR="00407ACC">
        <w:trPr>
          <w:trHeight w:val="20"/>
        </w:trPr>
        <w:tc>
          <w:tcPr>
            <w:tcW w:w="3398" w:type="dxa"/>
            <w:vMerge w:val="restart"/>
            <w:shd w:val="clear" w:color="auto" w:fill="auto"/>
          </w:tcPr>
          <w:p w:rsidR="00407ACC" w:rsidRDefault="00407ACC">
            <w:pPr>
              <w:rPr>
                <w:b/>
              </w:rPr>
            </w:pPr>
          </w:p>
        </w:tc>
        <w:tc>
          <w:tcPr>
            <w:tcW w:w="8755" w:type="dxa"/>
            <w:shd w:val="clear" w:color="auto" w:fill="auto"/>
          </w:tcPr>
          <w:p w:rsidR="00407ACC" w:rsidRDefault="00642CD7">
            <w:pPr>
              <w:rPr>
                <w:b/>
              </w:rPr>
            </w:pPr>
            <w:r>
              <w:rPr>
                <w:b/>
              </w:rPr>
              <w:t>Содержание учебного материала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numPr>
                <w:ilvl w:val="0"/>
                <w:numId w:val="11"/>
              </w:numPr>
              <w:pBdr>
                <w:top w:val="nil"/>
                <w:left w:val="nil"/>
                <w:bottom w:val="nil"/>
                <w:right w:val="nil"/>
                <w:between w:val="nil"/>
              </w:pBdr>
              <w:rPr>
                <w:color w:val="000000"/>
                <w:szCs w:val="28"/>
              </w:rPr>
            </w:pPr>
            <w:r>
              <w:rPr>
                <w:color w:val="000000"/>
                <w:szCs w:val="28"/>
              </w:rPr>
              <w:t>Процесс воспроизводства. Создание здорового образа жизни. Влияние факторов внешней среды на процесс воспроизводства.</w:t>
            </w:r>
          </w:p>
          <w:p w:rsidR="00407ACC" w:rsidRDefault="00642CD7">
            <w:pPr>
              <w:numPr>
                <w:ilvl w:val="0"/>
                <w:numId w:val="11"/>
              </w:numPr>
              <w:pBdr>
                <w:top w:val="nil"/>
                <w:left w:val="nil"/>
                <w:bottom w:val="nil"/>
                <w:right w:val="nil"/>
                <w:between w:val="nil"/>
              </w:pBdr>
              <w:rPr>
                <w:color w:val="000000"/>
                <w:szCs w:val="28"/>
              </w:rPr>
            </w:pPr>
            <w:r>
              <w:rPr>
                <w:color w:val="000000"/>
                <w:szCs w:val="28"/>
              </w:rPr>
              <w:t>Роль медицинского работника в укреплении репродуктивного здоровья населения.</w:t>
            </w:r>
          </w:p>
          <w:p w:rsidR="00407ACC" w:rsidRDefault="00642CD7">
            <w:pPr>
              <w:numPr>
                <w:ilvl w:val="0"/>
                <w:numId w:val="11"/>
              </w:numPr>
              <w:pBdr>
                <w:top w:val="nil"/>
                <w:left w:val="nil"/>
                <w:bottom w:val="nil"/>
                <w:right w:val="nil"/>
                <w:between w:val="nil"/>
              </w:pBdr>
              <w:rPr>
                <w:color w:val="000000"/>
                <w:szCs w:val="28"/>
              </w:rPr>
            </w:pPr>
            <w:r>
              <w:rPr>
                <w:color w:val="000000"/>
                <w:szCs w:val="28"/>
              </w:rPr>
              <w:t>Понятие семьи. Типы, этапы жизненного цикла, основные функции семьи.</w:t>
            </w:r>
          </w:p>
          <w:p w:rsidR="00407ACC" w:rsidRDefault="00642CD7">
            <w:pPr>
              <w:numPr>
                <w:ilvl w:val="0"/>
                <w:numId w:val="11"/>
              </w:numPr>
              <w:pBdr>
                <w:top w:val="nil"/>
                <w:left w:val="nil"/>
                <w:bottom w:val="nil"/>
                <w:right w:val="nil"/>
                <w:between w:val="nil"/>
              </w:pBdr>
              <w:rPr>
                <w:color w:val="000000"/>
                <w:szCs w:val="28"/>
              </w:rPr>
            </w:pPr>
            <w:r>
              <w:rPr>
                <w:color w:val="000000"/>
                <w:szCs w:val="28"/>
              </w:rPr>
              <w:t>Репродуктивное поведение человека. Центры планирования семьи.</w:t>
            </w:r>
          </w:p>
          <w:p w:rsidR="00407ACC" w:rsidRDefault="00642CD7">
            <w:pPr>
              <w:numPr>
                <w:ilvl w:val="0"/>
                <w:numId w:val="11"/>
              </w:numPr>
              <w:pBdr>
                <w:top w:val="nil"/>
                <w:left w:val="nil"/>
                <w:bottom w:val="nil"/>
                <w:right w:val="nil"/>
                <w:between w:val="nil"/>
              </w:pBdr>
              <w:rPr>
                <w:color w:val="000000"/>
                <w:szCs w:val="28"/>
              </w:rPr>
            </w:pPr>
            <w:r>
              <w:rPr>
                <w:color w:val="000000"/>
                <w:szCs w:val="28"/>
              </w:rPr>
              <w:t>Современные методы и средства контрацепции.</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jc w:val="left"/>
              <w:rPr>
                <w:b/>
              </w:rPr>
            </w:pPr>
            <w:r>
              <w:rPr>
                <w:b/>
              </w:rPr>
              <w:t>Практическое занятие 3. Процесс воспроизводства. Роль семьи в жизни человека. Планирование семьи.</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Процесс воспроизводства. Создание здорового образа жизни. Влияние факторов внешней среды на процесс воспроизводства.</w:t>
            </w:r>
          </w:p>
          <w:p w:rsidR="00407ACC" w:rsidRDefault="00642CD7">
            <w:r>
              <w:t xml:space="preserve"> Определение понятия семьи. Этапы жизненного цикла семьи. Выявление основных медико-социальных проблем семьи, </w:t>
            </w:r>
            <w:r>
              <w:lastRenderedPageBreak/>
              <w:t>определение возможных путей их решения.</w:t>
            </w:r>
          </w:p>
          <w:p w:rsidR="00407ACC" w:rsidRDefault="00642CD7">
            <w:r>
              <w:t>Планирование семьи. Методы контрацепции. Роль медицинского работника в укреплении репродуктивного здоровья населения.</w:t>
            </w:r>
          </w:p>
          <w:p w:rsidR="00407ACC" w:rsidRDefault="00642CD7">
            <w:r>
              <w:t>Составление рекомендаций по адекватному и рациональному питанию, двигательной активности, правильному режиму дня. Обучение принципам создания безопасной окружающей среды, принципам здорового образа жизни. Роль медицинского работника в укреплении репродуктивного здоровья населения.</w:t>
            </w:r>
          </w:p>
        </w:tc>
        <w:tc>
          <w:tcPr>
            <w:tcW w:w="2125" w:type="dxa"/>
            <w:shd w:val="clear" w:color="auto" w:fill="auto"/>
            <w:vAlign w:val="center"/>
          </w:tcPr>
          <w:p w:rsidR="00407ACC" w:rsidRDefault="00407ACC">
            <w:pPr>
              <w:rPr>
                <w:b/>
              </w:rPr>
            </w:pPr>
          </w:p>
        </w:tc>
      </w:tr>
      <w:tr w:rsidR="00407ACC">
        <w:trPr>
          <w:trHeight w:val="20"/>
        </w:trPr>
        <w:tc>
          <w:tcPr>
            <w:tcW w:w="3398" w:type="dxa"/>
            <w:shd w:val="clear" w:color="auto" w:fill="auto"/>
          </w:tcPr>
          <w:p w:rsidR="00407ACC" w:rsidRDefault="00642CD7">
            <w:pPr>
              <w:rPr>
                <w:b/>
              </w:rPr>
            </w:pPr>
            <w:r>
              <w:rPr>
                <w:b/>
              </w:rPr>
              <w:lastRenderedPageBreak/>
              <w:t>Тема 08.03.</w:t>
            </w:r>
          </w:p>
          <w:p w:rsidR="00407ACC" w:rsidRDefault="00642CD7">
            <w:pPr>
              <w:rPr>
                <w:b/>
              </w:rPr>
            </w:pPr>
            <w:r>
              <w:rPr>
                <w:b/>
              </w:rPr>
              <w:t>Физиологическое течение беременности.</w:t>
            </w:r>
          </w:p>
        </w:tc>
        <w:tc>
          <w:tcPr>
            <w:tcW w:w="8755" w:type="dxa"/>
            <w:shd w:val="clear" w:color="auto" w:fill="auto"/>
          </w:tcPr>
          <w:p w:rsidR="00407ACC" w:rsidRDefault="00407ACC"/>
        </w:tc>
        <w:tc>
          <w:tcPr>
            <w:tcW w:w="2125" w:type="dxa"/>
            <w:shd w:val="clear" w:color="auto" w:fill="auto"/>
            <w:vAlign w:val="center"/>
          </w:tcPr>
          <w:p w:rsidR="00407ACC" w:rsidRDefault="00407ACC">
            <w:pPr>
              <w:rPr>
                <w:b/>
              </w:rPr>
            </w:pPr>
          </w:p>
        </w:tc>
      </w:tr>
      <w:tr w:rsidR="00407ACC">
        <w:trPr>
          <w:trHeight w:val="20"/>
        </w:trPr>
        <w:tc>
          <w:tcPr>
            <w:tcW w:w="3398" w:type="dxa"/>
            <w:vMerge w:val="restart"/>
            <w:shd w:val="clear" w:color="auto" w:fill="auto"/>
          </w:tcPr>
          <w:p w:rsidR="00407ACC" w:rsidRDefault="00407ACC">
            <w:pPr>
              <w:rPr>
                <w:b/>
              </w:rPr>
            </w:pPr>
          </w:p>
        </w:tc>
        <w:tc>
          <w:tcPr>
            <w:tcW w:w="8755" w:type="dxa"/>
            <w:shd w:val="clear" w:color="auto" w:fill="auto"/>
          </w:tcPr>
          <w:p w:rsidR="00407ACC" w:rsidRDefault="00642CD7">
            <w:r>
              <w:rPr>
                <w:b/>
              </w:rPr>
              <w:t>Содержание учебного материала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numPr>
                <w:ilvl w:val="0"/>
                <w:numId w:val="18"/>
              </w:numPr>
              <w:pBdr>
                <w:top w:val="nil"/>
                <w:left w:val="nil"/>
                <w:bottom w:val="nil"/>
                <w:right w:val="nil"/>
                <w:between w:val="nil"/>
              </w:pBdr>
              <w:rPr>
                <w:color w:val="000000"/>
                <w:szCs w:val="28"/>
              </w:rPr>
            </w:pPr>
            <w:r>
              <w:rPr>
                <w:color w:val="000000"/>
                <w:szCs w:val="28"/>
              </w:rPr>
              <w:t>Оплодотворение и развитие плодного яйца. Периоды внутриутробного развития.</w:t>
            </w:r>
          </w:p>
          <w:p w:rsidR="00407ACC" w:rsidRDefault="00642CD7">
            <w:pPr>
              <w:numPr>
                <w:ilvl w:val="0"/>
                <w:numId w:val="18"/>
              </w:numPr>
              <w:pBdr>
                <w:top w:val="nil"/>
                <w:left w:val="nil"/>
                <w:bottom w:val="nil"/>
                <w:right w:val="nil"/>
                <w:between w:val="nil"/>
              </w:pBdr>
              <w:rPr>
                <w:color w:val="000000"/>
                <w:szCs w:val="28"/>
              </w:rPr>
            </w:pPr>
            <w:r>
              <w:rPr>
                <w:color w:val="000000"/>
                <w:szCs w:val="28"/>
              </w:rPr>
              <w:t>Формирование плаценты. Функция околоплодных вод. Плацента, пуповина, строение и функции.</w:t>
            </w:r>
          </w:p>
          <w:p w:rsidR="00407ACC" w:rsidRDefault="00642CD7">
            <w:pPr>
              <w:numPr>
                <w:ilvl w:val="0"/>
                <w:numId w:val="18"/>
              </w:numPr>
              <w:pBdr>
                <w:top w:val="nil"/>
                <w:left w:val="nil"/>
                <w:bottom w:val="nil"/>
                <w:right w:val="nil"/>
                <w:between w:val="nil"/>
              </w:pBdr>
              <w:rPr>
                <w:color w:val="000000"/>
                <w:szCs w:val="28"/>
              </w:rPr>
            </w:pPr>
            <w:r>
              <w:rPr>
                <w:color w:val="000000"/>
                <w:szCs w:val="28"/>
              </w:rPr>
              <w:t>Критические периоды внутриутробной жизни плода. Влияние вредных факторов окружающей среды на развитие плода. Понятие «тератогенные факторы».</w:t>
            </w:r>
          </w:p>
          <w:p w:rsidR="00407ACC" w:rsidRDefault="00642CD7">
            <w:pPr>
              <w:numPr>
                <w:ilvl w:val="0"/>
                <w:numId w:val="18"/>
              </w:numPr>
              <w:pBdr>
                <w:top w:val="nil"/>
                <w:left w:val="nil"/>
                <w:bottom w:val="nil"/>
                <w:right w:val="nil"/>
                <w:between w:val="nil"/>
              </w:pBdr>
              <w:rPr>
                <w:color w:val="000000"/>
                <w:szCs w:val="28"/>
              </w:rPr>
            </w:pPr>
            <w:r>
              <w:rPr>
                <w:color w:val="000000"/>
                <w:szCs w:val="28"/>
              </w:rPr>
              <w:t>Продолжительность физиологической беременности и основные изменения, происходящие в организме при беременности; значение этих изменений для нормального развития плода и подготовки к родам.</w:t>
            </w:r>
          </w:p>
          <w:p w:rsidR="00407ACC" w:rsidRDefault="00642CD7">
            <w:pPr>
              <w:numPr>
                <w:ilvl w:val="0"/>
                <w:numId w:val="18"/>
              </w:numPr>
              <w:pBdr>
                <w:top w:val="nil"/>
                <w:left w:val="nil"/>
                <w:bottom w:val="nil"/>
                <w:right w:val="nil"/>
                <w:between w:val="nil"/>
              </w:pBdr>
              <w:rPr>
                <w:color w:val="000000"/>
                <w:szCs w:val="28"/>
              </w:rPr>
            </w:pPr>
            <w:r>
              <w:rPr>
                <w:color w:val="000000"/>
                <w:szCs w:val="28"/>
              </w:rPr>
              <w:t>Диагностика беременности (предположительные, вероятные, достоверные признаки).</w:t>
            </w:r>
          </w:p>
          <w:p w:rsidR="00407ACC" w:rsidRDefault="00642CD7">
            <w:pPr>
              <w:numPr>
                <w:ilvl w:val="0"/>
                <w:numId w:val="18"/>
              </w:numPr>
              <w:pBdr>
                <w:top w:val="nil"/>
                <w:left w:val="nil"/>
                <w:bottom w:val="nil"/>
                <w:right w:val="nil"/>
                <w:between w:val="nil"/>
              </w:pBdr>
              <w:rPr>
                <w:color w:val="000000"/>
                <w:szCs w:val="28"/>
              </w:rPr>
            </w:pPr>
            <w:r>
              <w:rPr>
                <w:color w:val="000000"/>
                <w:szCs w:val="28"/>
              </w:rPr>
              <w:t>Физиологическое течение беременности. Диспансеризация беременных женщин. Питание, режим дня при беременности.</w:t>
            </w:r>
          </w:p>
          <w:p w:rsidR="00407ACC" w:rsidRDefault="00642CD7">
            <w:pPr>
              <w:numPr>
                <w:ilvl w:val="0"/>
                <w:numId w:val="18"/>
              </w:numPr>
              <w:pBdr>
                <w:top w:val="nil"/>
                <w:left w:val="nil"/>
                <w:bottom w:val="nil"/>
                <w:right w:val="nil"/>
                <w:between w:val="nil"/>
              </w:pBdr>
              <w:rPr>
                <w:color w:val="000000"/>
                <w:szCs w:val="28"/>
              </w:rPr>
            </w:pPr>
            <w:r>
              <w:rPr>
                <w:color w:val="000000"/>
                <w:szCs w:val="28"/>
              </w:rPr>
              <w:t xml:space="preserve">Роль медицинского работника, окружения в поддержании качества жизни беременной женщины и развития плода. Дородовые </w:t>
            </w:r>
            <w:r>
              <w:rPr>
                <w:color w:val="000000"/>
                <w:szCs w:val="28"/>
              </w:rPr>
              <w:lastRenderedPageBreak/>
              <w:t>патронажи.</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tcBorders>
              <w:top w:val="single" w:sz="4" w:space="0" w:color="000000"/>
              <w:left w:val="single" w:sz="4" w:space="0" w:color="000000"/>
              <w:bottom w:val="single" w:sz="4" w:space="0" w:color="000000"/>
              <w:right w:val="single" w:sz="4" w:space="0" w:color="000000"/>
            </w:tcBorders>
          </w:tcPr>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b/>
              </w:rPr>
            </w:pPr>
            <w:r>
              <w:rPr>
                <w:b/>
              </w:rPr>
              <w:t>Практическое занятие 4. Внутриутробное развитие плода. Физиологическое течение беременности.</w:t>
            </w:r>
          </w:p>
        </w:tc>
        <w:tc>
          <w:tcPr>
            <w:tcW w:w="2125" w:type="dxa"/>
            <w:shd w:val="clear" w:color="auto" w:fill="auto"/>
            <w:vAlign w:val="center"/>
          </w:tcPr>
          <w:p w:rsidR="00407ACC" w:rsidRDefault="00642CD7">
            <w:pPr>
              <w:jc w:val="left"/>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tcBorders>
              <w:top w:val="single" w:sz="4" w:space="0" w:color="000000"/>
              <w:left w:val="single" w:sz="4" w:space="0" w:color="000000"/>
              <w:bottom w:val="single" w:sz="4" w:space="0" w:color="000000"/>
              <w:right w:val="single" w:sz="4" w:space="0" w:color="000000"/>
            </w:tcBorders>
          </w:tcPr>
          <w:p w:rsidR="00407ACC" w:rsidRDefault="00642CD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Cs w:val="28"/>
              </w:rPr>
            </w:pPr>
            <w:r>
              <w:rPr>
                <w:color w:val="000000"/>
                <w:szCs w:val="28"/>
              </w:rPr>
              <w:t xml:space="preserve">Оплодотворение и развитие плодного яйца. Периоды внутриутробного развития. Формирование плаценты. Функция околоплодных вод. Плацента, пуповина, строение и функции. Критические периоды внутриутробной жизни плода. Влияние вредных факторов окружающей среды на развитие плода. </w:t>
            </w:r>
          </w:p>
          <w:p w:rsidR="00407ACC" w:rsidRDefault="00642CD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Cs w:val="28"/>
              </w:rPr>
            </w:pPr>
            <w:r>
              <w:rPr>
                <w:color w:val="000000"/>
                <w:szCs w:val="28"/>
              </w:rPr>
              <w:t>Измерение окружности живота и высоты стояния дна матки.</w:t>
            </w:r>
          </w:p>
        </w:tc>
        <w:tc>
          <w:tcPr>
            <w:tcW w:w="2125" w:type="dxa"/>
            <w:shd w:val="clear" w:color="auto" w:fill="auto"/>
            <w:vAlign w:val="center"/>
          </w:tcPr>
          <w:p w:rsidR="00407ACC" w:rsidRDefault="00407ACC">
            <w:pPr>
              <w:jc w:val="left"/>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tcBorders>
              <w:top w:val="single" w:sz="4" w:space="0" w:color="000000"/>
              <w:left w:val="single" w:sz="4" w:space="0" w:color="000000"/>
              <w:bottom w:val="single" w:sz="4" w:space="0" w:color="000000"/>
              <w:right w:val="single" w:sz="4" w:space="0" w:color="000000"/>
            </w:tcBorders>
          </w:tcPr>
          <w:p w:rsidR="00407ACC" w:rsidRDefault="00642CD7">
            <w:pPr>
              <w:rPr>
                <w:b/>
              </w:rPr>
            </w:pPr>
            <w:r>
              <w:rPr>
                <w:b/>
              </w:rPr>
              <w:t>Практическое занятие 5. Физиологическое течение беременности.</w:t>
            </w:r>
          </w:p>
        </w:tc>
        <w:tc>
          <w:tcPr>
            <w:tcW w:w="2125" w:type="dxa"/>
            <w:shd w:val="clear" w:color="auto" w:fill="auto"/>
            <w:vAlign w:val="center"/>
          </w:tcPr>
          <w:p w:rsidR="00407ACC" w:rsidRDefault="00407ACC">
            <w:pPr>
              <w:jc w:val="left"/>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tcBorders>
              <w:top w:val="single" w:sz="4" w:space="0" w:color="000000"/>
              <w:left w:val="single" w:sz="4" w:space="0" w:color="000000"/>
              <w:bottom w:val="single" w:sz="4" w:space="0" w:color="000000"/>
              <w:right w:val="single" w:sz="4" w:space="0" w:color="000000"/>
            </w:tcBorders>
          </w:tcPr>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 xml:space="preserve">Физиологическое течение беременности. Диспансеризация беременных женщин. Физиологические изменения в органах и системах при беременности. Диагностика беременности (предположительные, вероятные, достоверные признаки). Измерение окружности живота и высоты стояния дна матки. </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Питание, режим дня при беременности.</w:t>
            </w:r>
          </w:p>
          <w:p w:rsidR="00407ACC" w:rsidRDefault="00642CD7">
            <w:r>
              <w:t xml:space="preserve">Составление рекомендаций беременной женщине по режиму дня, питанию. Лечебная физкультура. </w:t>
            </w:r>
          </w:p>
        </w:tc>
        <w:tc>
          <w:tcPr>
            <w:tcW w:w="2125" w:type="dxa"/>
            <w:shd w:val="clear" w:color="auto" w:fill="auto"/>
            <w:vAlign w:val="center"/>
          </w:tcPr>
          <w:p w:rsidR="00407ACC" w:rsidRDefault="00407ACC">
            <w:pPr>
              <w:jc w:val="left"/>
              <w:rPr>
                <w:b/>
              </w:rPr>
            </w:pPr>
          </w:p>
        </w:tc>
      </w:tr>
      <w:tr w:rsidR="00407ACC">
        <w:trPr>
          <w:trHeight w:val="20"/>
        </w:trPr>
        <w:tc>
          <w:tcPr>
            <w:tcW w:w="3398" w:type="dxa"/>
            <w:shd w:val="clear" w:color="auto" w:fill="auto"/>
          </w:tcPr>
          <w:p w:rsidR="00407ACC" w:rsidRDefault="00642CD7">
            <w:pPr>
              <w:rPr>
                <w:b/>
              </w:rPr>
            </w:pPr>
            <w:r>
              <w:rPr>
                <w:b/>
              </w:rPr>
              <w:t>Тема 08.04.</w:t>
            </w:r>
          </w:p>
          <w:p w:rsidR="00407ACC" w:rsidRDefault="00642CD7">
            <w:pPr>
              <w:rPr>
                <w:b/>
              </w:rPr>
            </w:pPr>
            <w:r>
              <w:rPr>
                <w:b/>
              </w:rPr>
              <w:t>Роды. Послеродовый период. Особенности ухода.</w:t>
            </w:r>
          </w:p>
        </w:tc>
        <w:tc>
          <w:tcPr>
            <w:tcW w:w="8755" w:type="dxa"/>
            <w:shd w:val="clear" w:color="auto" w:fill="auto"/>
          </w:tcPr>
          <w:p w:rsidR="00407ACC" w:rsidRDefault="00407ACC"/>
        </w:tc>
        <w:tc>
          <w:tcPr>
            <w:tcW w:w="2125" w:type="dxa"/>
            <w:shd w:val="clear" w:color="auto" w:fill="auto"/>
            <w:vAlign w:val="center"/>
          </w:tcPr>
          <w:p w:rsidR="00407ACC" w:rsidRDefault="00407ACC">
            <w:pPr>
              <w:rPr>
                <w:b/>
              </w:rPr>
            </w:pPr>
          </w:p>
        </w:tc>
      </w:tr>
      <w:tr w:rsidR="00407ACC">
        <w:trPr>
          <w:trHeight w:val="20"/>
        </w:trPr>
        <w:tc>
          <w:tcPr>
            <w:tcW w:w="3398" w:type="dxa"/>
            <w:vMerge w:val="restart"/>
            <w:shd w:val="clear" w:color="auto" w:fill="auto"/>
          </w:tcPr>
          <w:p w:rsidR="00407ACC" w:rsidRDefault="00407ACC">
            <w:pPr>
              <w:rPr>
                <w:b/>
              </w:rPr>
            </w:pPr>
          </w:p>
        </w:tc>
        <w:tc>
          <w:tcPr>
            <w:tcW w:w="8755" w:type="dxa"/>
            <w:shd w:val="clear" w:color="auto" w:fill="auto"/>
          </w:tcPr>
          <w:p w:rsidR="00407ACC" w:rsidRDefault="00642CD7">
            <w:r>
              <w:rPr>
                <w:b/>
              </w:rPr>
              <w:t>Содержание учебного материала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numPr>
                <w:ilvl w:val="0"/>
                <w:numId w:val="19"/>
              </w:numPr>
              <w:pBdr>
                <w:top w:val="nil"/>
                <w:left w:val="nil"/>
                <w:bottom w:val="nil"/>
                <w:right w:val="nil"/>
                <w:between w:val="nil"/>
              </w:pBdr>
              <w:rPr>
                <w:color w:val="000000"/>
                <w:szCs w:val="28"/>
              </w:rPr>
            </w:pPr>
            <w:r>
              <w:rPr>
                <w:color w:val="000000"/>
                <w:szCs w:val="28"/>
              </w:rPr>
              <w:t>Понятие о родовом акте. Срочные роды, преждевременные роды, запоздалые роды. Предвестники родов.</w:t>
            </w:r>
          </w:p>
          <w:p w:rsidR="00407ACC" w:rsidRDefault="00642CD7">
            <w:pPr>
              <w:numPr>
                <w:ilvl w:val="0"/>
                <w:numId w:val="19"/>
              </w:numPr>
              <w:pBdr>
                <w:top w:val="nil"/>
                <w:left w:val="nil"/>
                <w:bottom w:val="nil"/>
                <w:right w:val="nil"/>
                <w:between w:val="nil"/>
              </w:pBdr>
              <w:rPr>
                <w:color w:val="000000"/>
                <w:szCs w:val="28"/>
              </w:rPr>
            </w:pPr>
            <w:r>
              <w:rPr>
                <w:color w:val="000000"/>
                <w:szCs w:val="28"/>
              </w:rPr>
              <w:t>Течение родов: периоды родов, их физиологическая сущность, продолжительность; родовые изгоняющие силы - схватки, потуги.</w:t>
            </w:r>
          </w:p>
          <w:p w:rsidR="00407ACC" w:rsidRDefault="00642CD7">
            <w:pPr>
              <w:numPr>
                <w:ilvl w:val="0"/>
                <w:numId w:val="19"/>
              </w:numPr>
              <w:pBdr>
                <w:top w:val="nil"/>
                <w:left w:val="nil"/>
                <w:bottom w:val="nil"/>
                <w:right w:val="nil"/>
                <w:between w:val="nil"/>
              </w:pBdr>
              <w:rPr>
                <w:color w:val="000000"/>
                <w:szCs w:val="28"/>
              </w:rPr>
            </w:pPr>
            <w:r>
              <w:rPr>
                <w:color w:val="000000"/>
                <w:szCs w:val="28"/>
              </w:rPr>
              <w:lastRenderedPageBreak/>
              <w:t>Ведение родов.</w:t>
            </w:r>
          </w:p>
          <w:p w:rsidR="00407ACC" w:rsidRDefault="00642CD7">
            <w:pPr>
              <w:numPr>
                <w:ilvl w:val="0"/>
                <w:numId w:val="19"/>
              </w:numPr>
              <w:pBdr>
                <w:top w:val="nil"/>
                <w:left w:val="nil"/>
                <w:bottom w:val="nil"/>
                <w:right w:val="nil"/>
                <w:between w:val="nil"/>
              </w:pBdr>
              <w:rPr>
                <w:color w:val="000000"/>
                <w:szCs w:val="28"/>
              </w:rPr>
            </w:pPr>
            <w:r>
              <w:rPr>
                <w:color w:val="000000"/>
                <w:szCs w:val="28"/>
              </w:rPr>
              <w:t xml:space="preserve">Признаки отделения последа. Способы выделения последа.  </w:t>
            </w:r>
          </w:p>
          <w:p w:rsidR="00407ACC" w:rsidRDefault="00642CD7">
            <w:pPr>
              <w:numPr>
                <w:ilvl w:val="0"/>
                <w:numId w:val="19"/>
              </w:numPr>
              <w:pBdr>
                <w:top w:val="nil"/>
                <w:left w:val="nil"/>
                <w:bottom w:val="nil"/>
                <w:right w:val="nil"/>
                <w:between w:val="nil"/>
              </w:pBdr>
              <w:rPr>
                <w:color w:val="000000"/>
                <w:szCs w:val="28"/>
              </w:rPr>
            </w:pPr>
            <w:r>
              <w:rPr>
                <w:color w:val="000000"/>
                <w:szCs w:val="28"/>
              </w:rPr>
              <w:t>Проблемы здоровой роженицы. Роль медицинского работника в решении этих проблем.</w:t>
            </w:r>
          </w:p>
          <w:p w:rsidR="00407ACC" w:rsidRDefault="00642CD7">
            <w:pPr>
              <w:numPr>
                <w:ilvl w:val="0"/>
                <w:numId w:val="19"/>
              </w:numPr>
              <w:pBdr>
                <w:top w:val="nil"/>
                <w:left w:val="nil"/>
                <w:bottom w:val="nil"/>
                <w:right w:val="nil"/>
                <w:between w:val="nil"/>
              </w:pBdr>
              <w:rPr>
                <w:color w:val="000000"/>
                <w:szCs w:val="28"/>
              </w:rPr>
            </w:pPr>
            <w:r>
              <w:rPr>
                <w:color w:val="000000"/>
                <w:szCs w:val="28"/>
              </w:rPr>
              <w:t>Послеродовый период. Основные изменения, происходящие в организме женщины в послеродовом периоде.</w:t>
            </w:r>
          </w:p>
          <w:p w:rsidR="00407ACC" w:rsidRDefault="00642CD7">
            <w:pPr>
              <w:numPr>
                <w:ilvl w:val="0"/>
                <w:numId w:val="19"/>
              </w:numPr>
              <w:pBdr>
                <w:top w:val="nil"/>
                <w:left w:val="nil"/>
                <w:bottom w:val="nil"/>
                <w:right w:val="nil"/>
                <w:between w:val="nil"/>
              </w:pBdr>
              <w:rPr>
                <w:color w:val="000000"/>
                <w:szCs w:val="28"/>
              </w:rPr>
            </w:pPr>
            <w:r>
              <w:rPr>
                <w:color w:val="000000"/>
                <w:szCs w:val="28"/>
              </w:rPr>
              <w:t>Лактация, принципы ее поддержания. Преимущество грудного вскармливания.</w:t>
            </w:r>
          </w:p>
          <w:p w:rsidR="00407ACC" w:rsidRDefault="00642CD7">
            <w:pPr>
              <w:numPr>
                <w:ilvl w:val="0"/>
                <w:numId w:val="19"/>
              </w:numPr>
              <w:pBdr>
                <w:top w:val="nil"/>
                <w:left w:val="nil"/>
                <w:bottom w:val="nil"/>
                <w:right w:val="nil"/>
                <w:between w:val="nil"/>
              </w:pBdr>
              <w:rPr>
                <w:color w:val="000000"/>
                <w:szCs w:val="28"/>
              </w:rPr>
            </w:pPr>
            <w:r>
              <w:rPr>
                <w:color w:val="000000"/>
                <w:szCs w:val="28"/>
              </w:rPr>
              <w:t>Проблемы родильницы в раннем и позднем послеродовом периоде; роль медицинского работника в решении этих проблем. Рекомендации по питанию, гигиене родильницы.</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rPr>
                <w:b/>
              </w:rPr>
            </w:pPr>
            <w:r>
              <w:rPr>
                <w:b/>
              </w:rPr>
              <w:t>Практическое занятие 6. Роды. Течение родов. Особенности ухода в родах.</w:t>
            </w:r>
          </w:p>
        </w:tc>
        <w:tc>
          <w:tcPr>
            <w:tcW w:w="2125" w:type="dxa"/>
            <w:shd w:val="clear" w:color="auto" w:fill="auto"/>
            <w:vAlign w:val="center"/>
          </w:tcPr>
          <w:p w:rsidR="00407ACC" w:rsidRDefault="00642CD7">
            <w:pPr>
              <w:jc w:val="left"/>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Понятие о родовом акте. Срочные роды, преждевременные роды, запоздалые роды. Предвестники родов. Родовые изгоняющие силы - схватки, потуги. Периоды родов. Изучение течения нормальных родов.</w:t>
            </w:r>
          </w:p>
          <w:p w:rsidR="00407ACC" w:rsidRDefault="00642CD7">
            <w:r>
              <w:t>Ведение родов. Наблюдение за роженицей и плодом.</w:t>
            </w:r>
          </w:p>
        </w:tc>
        <w:tc>
          <w:tcPr>
            <w:tcW w:w="2125" w:type="dxa"/>
            <w:shd w:val="clear" w:color="auto" w:fill="auto"/>
            <w:vAlign w:val="center"/>
          </w:tcPr>
          <w:p w:rsidR="00407ACC" w:rsidRDefault="00407ACC">
            <w:pPr>
              <w:jc w:val="left"/>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jc w:val="left"/>
              <w:rPr>
                <w:b/>
              </w:rPr>
            </w:pPr>
            <w:r>
              <w:rPr>
                <w:b/>
              </w:rPr>
              <w:t>Практическое занятие 7. Роды. Течение родов. Особенности ухода в родах.</w:t>
            </w:r>
          </w:p>
        </w:tc>
        <w:tc>
          <w:tcPr>
            <w:tcW w:w="2125" w:type="dxa"/>
            <w:shd w:val="clear" w:color="auto" w:fill="auto"/>
            <w:vAlign w:val="center"/>
          </w:tcPr>
          <w:p w:rsidR="00407ACC" w:rsidRDefault="00642CD7">
            <w:pPr>
              <w:jc w:val="left"/>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Периоды родов. Ведение родов. Наблюдение за роженицей и плодом. Уход медицинского работника в процессе родов.</w:t>
            </w:r>
          </w:p>
          <w:p w:rsidR="00407ACC" w:rsidRDefault="00642CD7">
            <w:r>
              <w:t>Проблемы здоровой роженицы. Роль медицинского работника в решении этих проблем. Обучение беременной женщин основным приемам, способствующим уменьшению болевых ощущений во время родов, правильному поведению во время родов.</w:t>
            </w:r>
          </w:p>
        </w:tc>
        <w:tc>
          <w:tcPr>
            <w:tcW w:w="2125" w:type="dxa"/>
            <w:shd w:val="clear" w:color="auto" w:fill="auto"/>
            <w:vAlign w:val="center"/>
          </w:tcPr>
          <w:p w:rsidR="00407ACC" w:rsidRDefault="00407ACC">
            <w:pPr>
              <w:jc w:val="left"/>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rPr>
                <w:b/>
              </w:rPr>
            </w:pPr>
            <w:r>
              <w:rPr>
                <w:b/>
              </w:rPr>
              <w:t>Практическое занятие 8. Послеродовый период. Уход за родильницей.</w:t>
            </w:r>
          </w:p>
        </w:tc>
        <w:tc>
          <w:tcPr>
            <w:tcW w:w="2125" w:type="dxa"/>
            <w:shd w:val="clear" w:color="auto" w:fill="auto"/>
            <w:vAlign w:val="center"/>
          </w:tcPr>
          <w:p w:rsidR="00407ACC" w:rsidRDefault="00642CD7">
            <w:pPr>
              <w:jc w:val="left"/>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 xml:space="preserve">Нормальный послеродовый период. Изменения репродуктивной </w:t>
            </w:r>
            <w:r>
              <w:lastRenderedPageBreak/>
              <w:t>системы в послеродовом периоде.</w:t>
            </w:r>
          </w:p>
          <w:p w:rsidR="00407ACC" w:rsidRDefault="00642CD7">
            <w:r>
              <w:t>Лактация, принципы ее поддержания. Изучение физиологических и психологических составляющих грудного вскармливания. Мотивация к грудному вскармливанию. преимущества грудного вскармливания.</w:t>
            </w:r>
          </w:p>
          <w:p w:rsidR="00407ACC" w:rsidRDefault="00642CD7">
            <w:r>
              <w:t>Составление рекомендаций для кормящей матери по питанию, уходу за молочными железами, профилактике мастита.</w:t>
            </w:r>
          </w:p>
        </w:tc>
        <w:tc>
          <w:tcPr>
            <w:tcW w:w="2125" w:type="dxa"/>
            <w:shd w:val="clear" w:color="auto" w:fill="auto"/>
            <w:vAlign w:val="center"/>
          </w:tcPr>
          <w:p w:rsidR="00407ACC" w:rsidRDefault="00407ACC">
            <w:pPr>
              <w:rPr>
                <w:b/>
              </w:rPr>
            </w:pPr>
          </w:p>
        </w:tc>
      </w:tr>
      <w:tr w:rsidR="00407ACC">
        <w:trPr>
          <w:trHeight w:val="20"/>
        </w:trPr>
        <w:tc>
          <w:tcPr>
            <w:tcW w:w="3398" w:type="dxa"/>
            <w:shd w:val="clear" w:color="auto" w:fill="auto"/>
          </w:tcPr>
          <w:p w:rsidR="00407ACC" w:rsidRDefault="00642CD7">
            <w:pPr>
              <w:rPr>
                <w:b/>
              </w:rPr>
            </w:pPr>
            <w:r>
              <w:rPr>
                <w:b/>
              </w:rPr>
              <w:lastRenderedPageBreak/>
              <w:t>Тема 08.05.</w:t>
            </w:r>
          </w:p>
          <w:p w:rsidR="00407ACC" w:rsidRDefault="00642CD7">
            <w:pPr>
              <w:rPr>
                <w:b/>
              </w:rPr>
            </w:pPr>
            <w:r>
              <w:rPr>
                <w:b/>
              </w:rPr>
              <w:t xml:space="preserve">Климактерический период. </w:t>
            </w:r>
          </w:p>
          <w:p w:rsidR="00407ACC" w:rsidRDefault="00642CD7">
            <w:pPr>
              <w:rPr>
                <w:b/>
              </w:rPr>
            </w:pPr>
            <w:r>
              <w:rPr>
                <w:b/>
              </w:rPr>
              <w:t>Лица пожилого и старческого возраста.</w:t>
            </w:r>
          </w:p>
        </w:tc>
        <w:tc>
          <w:tcPr>
            <w:tcW w:w="8755" w:type="dxa"/>
            <w:shd w:val="clear" w:color="auto" w:fill="auto"/>
          </w:tcPr>
          <w:p w:rsidR="00407ACC" w:rsidRDefault="00407ACC"/>
        </w:tc>
        <w:tc>
          <w:tcPr>
            <w:tcW w:w="2125" w:type="dxa"/>
            <w:shd w:val="clear" w:color="auto" w:fill="auto"/>
            <w:vAlign w:val="center"/>
          </w:tcPr>
          <w:p w:rsidR="00407ACC" w:rsidRDefault="00407ACC">
            <w:pPr>
              <w:rPr>
                <w:b/>
              </w:rPr>
            </w:pPr>
          </w:p>
        </w:tc>
      </w:tr>
      <w:tr w:rsidR="00407ACC">
        <w:trPr>
          <w:trHeight w:val="20"/>
        </w:trPr>
        <w:tc>
          <w:tcPr>
            <w:tcW w:w="3398" w:type="dxa"/>
            <w:vMerge w:val="restart"/>
            <w:shd w:val="clear" w:color="auto" w:fill="auto"/>
          </w:tcPr>
          <w:p w:rsidR="00407ACC" w:rsidRDefault="00407ACC">
            <w:pPr>
              <w:rPr>
                <w:b/>
              </w:rPr>
            </w:pPr>
          </w:p>
        </w:tc>
        <w:tc>
          <w:tcPr>
            <w:tcW w:w="8755" w:type="dxa"/>
            <w:shd w:val="clear" w:color="auto" w:fill="auto"/>
          </w:tcPr>
          <w:p w:rsidR="00407ACC" w:rsidRDefault="00642CD7">
            <w:r>
              <w:rPr>
                <w:b/>
              </w:rPr>
              <w:t>Содержание учебного материала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numPr>
                <w:ilvl w:val="0"/>
                <w:numId w:val="17"/>
              </w:numPr>
              <w:pBdr>
                <w:top w:val="nil"/>
                <w:left w:val="nil"/>
                <w:bottom w:val="nil"/>
                <w:right w:val="nil"/>
                <w:between w:val="nil"/>
              </w:pBdr>
              <w:rPr>
                <w:color w:val="000000"/>
                <w:szCs w:val="28"/>
              </w:rPr>
            </w:pPr>
            <w:r>
              <w:rPr>
                <w:color w:val="000000"/>
                <w:szCs w:val="28"/>
              </w:rPr>
              <w:t>Понятия «климакс», «климактерический период», «пременопауза», «менопауза», «постменопауза».</w:t>
            </w:r>
          </w:p>
          <w:p w:rsidR="00407ACC" w:rsidRDefault="00642CD7">
            <w:pPr>
              <w:numPr>
                <w:ilvl w:val="0"/>
                <w:numId w:val="17"/>
              </w:numPr>
              <w:pBdr>
                <w:top w:val="nil"/>
                <w:left w:val="nil"/>
                <w:bottom w:val="nil"/>
                <w:right w:val="nil"/>
                <w:between w:val="nil"/>
              </w:pBdr>
              <w:rPr>
                <w:color w:val="000000"/>
                <w:szCs w:val="28"/>
              </w:rPr>
            </w:pPr>
            <w:r>
              <w:rPr>
                <w:color w:val="000000"/>
                <w:szCs w:val="28"/>
              </w:rPr>
              <w:t>Основные представления о климактерическом синдроме, факторах риска развития климактерического синдрома и возможности его профилактики.</w:t>
            </w:r>
          </w:p>
          <w:p w:rsidR="00407ACC" w:rsidRDefault="00642CD7">
            <w:pPr>
              <w:numPr>
                <w:ilvl w:val="0"/>
                <w:numId w:val="17"/>
              </w:numPr>
              <w:pBdr>
                <w:top w:val="nil"/>
                <w:left w:val="nil"/>
                <w:bottom w:val="nil"/>
                <w:right w:val="nil"/>
                <w:between w:val="nil"/>
              </w:pBdr>
              <w:rPr>
                <w:color w:val="000000"/>
                <w:szCs w:val="28"/>
              </w:rPr>
            </w:pPr>
            <w:r>
              <w:rPr>
                <w:color w:val="000000"/>
                <w:szCs w:val="28"/>
              </w:rPr>
              <w:t xml:space="preserve">Изменения, происходящие в организме женщины в климактерическом периоде. Переходный период у мужчин.  </w:t>
            </w:r>
          </w:p>
          <w:p w:rsidR="00407ACC" w:rsidRDefault="00642CD7">
            <w:pPr>
              <w:numPr>
                <w:ilvl w:val="0"/>
                <w:numId w:val="17"/>
              </w:numPr>
              <w:pBdr>
                <w:top w:val="nil"/>
                <w:left w:val="nil"/>
                <w:bottom w:val="nil"/>
                <w:right w:val="nil"/>
                <w:between w:val="nil"/>
              </w:pBdr>
              <w:rPr>
                <w:color w:val="000000"/>
                <w:szCs w:val="28"/>
              </w:rPr>
            </w:pPr>
            <w:r>
              <w:rPr>
                <w:color w:val="000000"/>
                <w:szCs w:val="28"/>
              </w:rPr>
              <w:t>Понятия «геронтология», «гериатрия», «старение», «старость».</w:t>
            </w:r>
          </w:p>
          <w:p w:rsidR="00407ACC" w:rsidRDefault="00642CD7">
            <w:pPr>
              <w:numPr>
                <w:ilvl w:val="0"/>
                <w:numId w:val="17"/>
              </w:numPr>
              <w:pBdr>
                <w:top w:val="nil"/>
                <w:left w:val="nil"/>
                <w:bottom w:val="nil"/>
                <w:right w:val="nil"/>
                <w:between w:val="nil"/>
              </w:pBdr>
              <w:rPr>
                <w:color w:val="000000"/>
                <w:szCs w:val="28"/>
              </w:rPr>
            </w:pPr>
            <w:r>
              <w:rPr>
                <w:color w:val="000000"/>
                <w:szCs w:val="28"/>
              </w:rPr>
              <w:t>Виды старения. Признаки естественного старения. Факторы, ускоряющие старение. Характеристика процесса старения. Виды смерти.</w:t>
            </w:r>
          </w:p>
          <w:p w:rsidR="00407ACC" w:rsidRDefault="00642CD7">
            <w:pPr>
              <w:numPr>
                <w:ilvl w:val="0"/>
                <w:numId w:val="17"/>
              </w:numPr>
              <w:pBdr>
                <w:top w:val="nil"/>
                <w:left w:val="nil"/>
                <w:bottom w:val="nil"/>
                <w:right w:val="nil"/>
                <w:between w:val="nil"/>
              </w:pBdr>
              <w:rPr>
                <w:color w:val="000000"/>
                <w:szCs w:val="28"/>
              </w:rPr>
            </w:pPr>
            <w:r>
              <w:rPr>
                <w:color w:val="000000"/>
                <w:szCs w:val="28"/>
              </w:rPr>
              <w:t>Анатомо-физиологические и психологические особенности лиц пожилого и старческого возраста.</w:t>
            </w:r>
          </w:p>
          <w:p w:rsidR="00407ACC" w:rsidRDefault="00642CD7">
            <w:pPr>
              <w:numPr>
                <w:ilvl w:val="0"/>
                <w:numId w:val="17"/>
              </w:numPr>
              <w:pBdr>
                <w:top w:val="nil"/>
                <w:left w:val="nil"/>
                <w:bottom w:val="nil"/>
                <w:right w:val="nil"/>
                <w:between w:val="nil"/>
              </w:pBdr>
              <w:rPr>
                <w:color w:val="000000"/>
                <w:szCs w:val="28"/>
              </w:rPr>
            </w:pPr>
            <w:r>
              <w:rPr>
                <w:color w:val="000000"/>
                <w:szCs w:val="28"/>
              </w:rPr>
              <w:t>Особенности сестринского ухода за лицами пожилого и старческого возраста.</w:t>
            </w:r>
          </w:p>
          <w:p w:rsidR="00407ACC" w:rsidRDefault="00642CD7">
            <w:pPr>
              <w:numPr>
                <w:ilvl w:val="0"/>
                <w:numId w:val="17"/>
              </w:numPr>
              <w:pBdr>
                <w:top w:val="nil"/>
                <w:left w:val="nil"/>
                <w:bottom w:val="nil"/>
                <w:right w:val="nil"/>
                <w:between w:val="nil"/>
              </w:pBdr>
              <w:rPr>
                <w:color w:val="000000"/>
                <w:szCs w:val="28"/>
              </w:rPr>
            </w:pPr>
            <w:r>
              <w:rPr>
                <w:color w:val="000000"/>
                <w:szCs w:val="28"/>
              </w:rPr>
              <w:t xml:space="preserve">Комплексный медико-социальный характер помощи пожилым.   Законодательные аспекты социальной защиты престарелых </w:t>
            </w:r>
            <w:r>
              <w:rPr>
                <w:color w:val="000000"/>
                <w:szCs w:val="28"/>
              </w:rPr>
              <w:lastRenderedPageBreak/>
              <w:t>граждан. Структура гериатрической службы РФ. Основные нормативные документы, регламентирующие социальную защиту населения старших возрастных групп.</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jc w:val="left"/>
              <w:rPr>
                <w:b/>
              </w:rPr>
            </w:pPr>
            <w:r>
              <w:rPr>
                <w:b/>
              </w:rPr>
              <w:t>Практическое занятие 9. Климактерический период у женщин. Переходный период у мужчин.</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 xml:space="preserve">Основные представления о климактерическом синдроме, факторах риска развития климактерического синдрома и возможности его профилактики. Изменения, происходящие в организме женщины в климактерическом периоде. Переходный период у мужчин. Особенности протекания климактерического периода у женщин. </w:t>
            </w:r>
          </w:p>
          <w:p w:rsidR="00407ACC" w:rsidRDefault="00642CD7">
            <w:r>
              <w:t>Обучение выявлению факторов, влияющих на патологическое течение климактерического периода. Определение роли медработника в решении проблем в климактерическом периоде у женщин и переходном периоде у мужчин.</w:t>
            </w:r>
          </w:p>
          <w:p w:rsidR="00407ACC" w:rsidRDefault="00642CD7">
            <w:r>
              <w:t>Составление рекомендаций в климактерическом периоде по режиму дня, питанию, гигиене.</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rPr>
                <w:b/>
              </w:rPr>
            </w:pPr>
            <w:r>
              <w:rPr>
                <w:b/>
              </w:rPr>
              <w:t>Практическое занятие 10. Анатомо-физиологические и психологические особенности лиц пожилого и старческого возраста.</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 xml:space="preserve">Анатомо-физиологические и психологические особенности пожилых людей. Психологические аспекты старения. Выявление возможных проблем в удовлетворении универсальных потребностей стареющего человека. Понимание необходимости внесения изменений в образ жизни пожилых людей. Рекомендации пожилому человеку по режиму дня, двигательной активности, питанию, гигиене. </w:t>
            </w:r>
          </w:p>
          <w:p w:rsidR="00407ACC" w:rsidRDefault="00642CD7">
            <w:r>
              <w:t xml:space="preserve">Теории и механизмы старения. Изучение процессов старения в различные возрастные периоды. Значение влияния экологических факторов на процессы старения. Характеристика различных типов старения. </w:t>
            </w:r>
          </w:p>
          <w:p w:rsidR="00407ACC" w:rsidRDefault="00642CD7">
            <w:r>
              <w:lastRenderedPageBreak/>
              <w:t>Составление плана беседы с пациентами преклонного возраста. Выявление изменений в состоянии важнейших органов и систем, изменения памяти, ориентации, сна, степени способности к самообслуживанию и потребности в посторонней помощи, оказание посильной помощь пациенту преклонного возраста.</w:t>
            </w:r>
          </w:p>
        </w:tc>
        <w:tc>
          <w:tcPr>
            <w:tcW w:w="2125" w:type="dxa"/>
            <w:shd w:val="clear" w:color="auto" w:fill="auto"/>
            <w:vAlign w:val="center"/>
          </w:tcPr>
          <w:p w:rsidR="00407ACC" w:rsidRDefault="00407ACC">
            <w:pPr>
              <w:rPr>
                <w:b/>
              </w:rPr>
            </w:pP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pPr>
              <w:jc w:val="left"/>
            </w:pPr>
            <w:r>
              <w:rPr>
                <w:b/>
              </w:rPr>
              <w:t>Практическое занятие 11. Медико-социальная защита населения старших возрастных групп.</w:t>
            </w:r>
          </w:p>
        </w:tc>
        <w:tc>
          <w:tcPr>
            <w:tcW w:w="2125" w:type="dxa"/>
            <w:shd w:val="clear" w:color="auto" w:fill="auto"/>
            <w:vAlign w:val="center"/>
          </w:tcPr>
          <w:p w:rsidR="00407ACC" w:rsidRDefault="00642CD7">
            <w:pPr>
              <w:rPr>
                <w:b/>
              </w:rPr>
            </w:pPr>
            <w:r>
              <w:rPr>
                <w:b/>
              </w:rPr>
              <w:t>2</w:t>
            </w:r>
          </w:p>
        </w:tc>
      </w:tr>
      <w:tr w:rsidR="00407ACC">
        <w:trPr>
          <w:trHeight w:val="20"/>
        </w:trPr>
        <w:tc>
          <w:tcPr>
            <w:tcW w:w="3398" w:type="dxa"/>
            <w:vMerge/>
            <w:shd w:val="clear" w:color="auto" w:fill="auto"/>
          </w:tcPr>
          <w:p w:rsidR="00407ACC" w:rsidRDefault="00407ACC">
            <w:pPr>
              <w:widowControl w:val="0"/>
              <w:pBdr>
                <w:top w:val="nil"/>
                <w:left w:val="nil"/>
                <w:bottom w:val="nil"/>
                <w:right w:val="nil"/>
                <w:between w:val="nil"/>
              </w:pBdr>
              <w:spacing w:line="276" w:lineRule="auto"/>
              <w:jc w:val="left"/>
              <w:rPr>
                <w:b/>
              </w:rPr>
            </w:pPr>
          </w:p>
        </w:tc>
        <w:tc>
          <w:tcPr>
            <w:tcW w:w="8755" w:type="dxa"/>
            <w:shd w:val="clear" w:color="auto" w:fill="auto"/>
          </w:tcPr>
          <w:p w:rsidR="00407ACC" w:rsidRDefault="00642CD7">
            <w:r>
              <w:t xml:space="preserve">Дискуссионное обсуждение социальных проблем человека преклонного возраста, аспектов одиночества, особенности формирования и оказания социальной помощи в России и в регионе. </w:t>
            </w:r>
          </w:p>
          <w:p w:rsidR="00407ACC" w:rsidRDefault="00642CD7">
            <w:r>
              <w:t>Пенсионное обеспечение, система льгот. Определение и обоснование нуждаемости в социальной помощи. Обсуждение проблем создания безопасной среды в общественных местах, в транспорте, на улице и т.д. для людей преклонного возраста. Обоснование значения семьи для пожилого пациента, роль общественных организаций в сохранении социальной активности людей пожилого возраста.</w:t>
            </w:r>
          </w:p>
        </w:tc>
        <w:tc>
          <w:tcPr>
            <w:tcW w:w="2125" w:type="dxa"/>
            <w:shd w:val="clear" w:color="auto" w:fill="auto"/>
            <w:vAlign w:val="center"/>
          </w:tcPr>
          <w:p w:rsidR="00407ACC" w:rsidRDefault="00407ACC">
            <w:pPr>
              <w:rPr>
                <w:b/>
              </w:rPr>
            </w:pPr>
          </w:p>
        </w:tc>
      </w:tr>
      <w:tr w:rsidR="00407ACC">
        <w:trPr>
          <w:trHeight w:val="20"/>
        </w:trPr>
        <w:tc>
          <w:tcPr>
            <w:tcW w:w="3398" w:type="dxa"/>
            <w:shd w:val="clear" w:color="auto" w:fill="auto"/>
          </w:tcPr>
          <w:p w:rsidR="00407ACC" w:rsidRDefault="00407ACC">
            <w:pPr>
              <w:rPr>
                <w:b/>
              </w:rPr>
            </w:pPr>
          </w:p>
        </w:tc>
        <w:tc>
          <w:tcPr>
            <w:tcW w:w="8755" w:type="dxa"/>
            <w:shd w:val="clear" w:color="auto" w:fill="auto"/>
          </w:tcPr>
          <w:p w:rsidR="00407ACC" w:rsidRDefault="00642CD7">
            <w:pPr>
              <w:rPr>
                <w:b/>
              </w:rPr>
            </w:pPr>
            <w:r>
              <w:rPr>
                <w:b/>
              </w:rPr>
              <w:t>Семестровый контроль – 1 час</w:t>
            </w:r>
          </w:p>
          <w:p w:rsidR="00407ACC" w:rsidRDefault="00642CD7">
            <w:pPr>
              <w:rPr>
                <w:b/>
              </w:rPr>
            </w:pPr>
            <w:r>
              <w:rPr>
                <w:b/>
              </w:rPr>
              <w:t>Дифференцированный зачет во 2-м семестре</w:t>
            </w:r>
          </w:p>
        </w:tc>
        <w:tc>
          <w:tcPr>
            <w:tcW w:w="2125" w:type="dxa"/>
            <w:shd w:val="clear" w:color="auto" w:fill="auto"/>
            <w:vAlign w:val="center"/>
          </w:tcPr>
          <w:p w:rsidR="00407ACC" w:rsidRDefault="00407ACC">
            <w:pPr>
              <w:rPr>
                <w:b/>
              </w:rPr>
            </w:pPr>
          </w:p>
        </w:tc>
      </w:tr>
    </w:tbl>
    <w:p w:rsidR="00407ACC" w:rsidRDefault="00407ACC">
      <w:pPr>
        <w:pBdr>
          <w:top w:val="nil"/>
          <w:left w:val="nil"/>
          <w:bottom w:val="nil"/>
          <w:right w:val="nil"/>
          <w:between w:val="nil"/>
        </w:pBdr>
        <w:ind w:left="709"/>
        <w:rPr>
          <w:i/>
          <w:color w:val="000000"/>
          <w:szCs w:val="28"/>
        </w:rPr>
        <w:sectPr w:rsidR="00407ACC">
          <w:pgSz w:w="16838" w:h="11906" w:orient="landscape"/>
          <w:pgMar w:top="1134" w:right="851" w:bottom="1134" w:left="1701" w:header="709" w:footer="709" w:gutter="0"/>
          <w:cols w:space="720"/>
        </w:sectPr>
      </w:pPr>
    </w:p>
    <w:p w:rsidR="00407ACC" w:rsidRDefault="00642CD7">
      <w:pPr>
        <w:pStyle w:val="1"/>
        <w:numPr>
          <w:ilvl w:val="0"/>
          <w:numId w:val="1"/>
        </w:numPr>
        <w:spacing w:before="0" w:after="0"/>
        <w:jc w:val="center"/>
        <w:rPr>
          <w:rFonts w:ascii="Times New Roman" w:hAnsi="Times New Roman"/>
          <w:sz w:val="28"/>
          <w:szCs w:val="28"/>
        </w:rPr>
      </w:pPr>
      <w:bookmarkStart w:id="9" w:name="_heading=h.17dp8vu" w:colFirst="0" w:colLast="0"/>
      <w:bookmarkEnd w:id="9"/>
      <w:r>
        <w:rPr>
          <w:rFonts w:ascii="Times New Roman" w:hAnsi="Times New Roman"/>
          <w:sz w:val="28"/>
          <w:szCs w:val="28"/>
        </w:rPr>
        <w:lastRenderedPageBreak/>
        <w:t>Условия реализации программы учебной дисциплины</w:t>
      </w:r>
    </w:p>
    <w:p w:rsidR="00407ACC" w:rsidRDefault="00642CD7">
      <w:pPr>
        <w:pStyle w:val="1"/>
        <w:numPr>
          <w:ilvl w:val="1"/>
          <w:numId w:val="1"/>
        </w:numPr>
        <w:jc w:val="center"/>
        <w:rPr>
          <w:rFonts w:ascii="Times New Roman" w:hAnsi="Times New Roman"/>
          <w:sz w:val="28"/>
          <w:szCs w:val="28"/>
        </w:rPr>
      </w:pPr>
      <w:bookmarkStart w:id="10" w:name="_heading=h.3rdcrjn" w:colFirst="0" w:colLast="0"/>
      <w:bookmarkEnd w:id="10"/>
      <w:r>
        <w:rPr>
          <w:rFonts w:ascii="Times New Roman" w:hAnsi="Times New Roman"/>
          <w:sz w:val="28"/>
          <w:szCs w:val="28"/>
        </w:rPr>
        <w:t xml:space="preserve"> Требования к минимальному материально-техническому обеспечению</w:t>
      </w:r>
    </w:p>
    <w:p w:rsidR="00407ACC" w:rsidRDefault="00642CD7">
      <w:pPr>
        <w:ind w:firstLine="709"/>
      </w:pPr>
      <w:r>
        <w:t xml:space="preserve">Кабинет, оснащенный оборудованием </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оборудование учебного кабинета и рабочих мест кабинета:</w:t>
      </w:r>
    </w:p>
    <w:p w:rsidR="00407ACC" w:rsidRDefault="00642CD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посадочные места;</w:t>
      </w:r>
    </w:p>
    <w:p w:rsidR="00407ACC" w:rsidRDefault="00642CD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рабочее место преподавателя;</w:t>
      </w:r>
    </w:p>
    <w:p w:rsidR="00407ACC" w:rsidRDefault="00642CD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доска классная;</w:t>
      </w:r>
    </w:p>
    <w:p w:rsidR="00407ACC" w:rsidRDefault="00642CD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шкаф для хранения инструментов, предметов ухода, наглядных пособий.</w:t>
      </w:r>
    </w:p>
    <w:p w:rsidR="00407ACC" w:rsidRDefault="00642CD7">
      <w:r>
        <w:rPr>
          <w:b/>
        </w:rPr>
        <w:t>техническими средствами обучения</w:t>
      </w:r>
      <w:r>
        <w:t xml:space="preserve">: </w:t>
      </w:r>
    </w:p>
    <w:p w:rsidR="00407ACC" w:rsidRDefault="00642CD7">
      <w:pPr>
        <w:numPr>
          <w:ilvl w:val="0"/>
          <w:numId w:val="33"/>
        </w:numPr>
      </w:pPr>
      <w:r>
        <w:t xml:space="preserve">мультимедийное оборудование: ноутбук, доска, экран, проектор. </w:t>
      </w:r>
    </w:p>
    <w:p w:rsidR="00407ACC" w:rsidRDefault="00642CD7">
      <w:pPr>
        <w:numPr>
          <w:ilvl w:val="0"/>
          <w:numId w:val="33"/>
        </w:numPr>
      </w:pPr>
      <w:r>
        <w:t>учебные видеофильмы по темам занятий</w:t>
      </w:r>
    </w:p>
    <w:p w:rsidR="00407ACC" w:rsidRDefault="00642CD7">
      <w:pPr>
        <w:rPr>
          <w:b/>
        </w:rPr>
      </w:pPr>
      <w:r>
        <w:rPr>
          <w:b/>
        </w:rPr>
        <w:t>фантомы и муляжи:</w:t>
      </w:r>
    </w:p>
    <w:p w:rsidR="00407ACC" w:rsidRDefault="00642CD7">
      <w:pPr>
        <w:numPr>
          <w:ilvl w:val="0"/>
          <w:numId w:val="33"/>
        </w:numPr>
      </w:pPr>
      <w:r>
        <w:t>фантомы: «пупочная ранка», «новорожденный ребенок»</w:t>
      </w:r>
    </w:p>
    <w:p w:rsidR="00407ACC" w:rsidRDefault="00642CD7">
      <w:pPr>
        <w:numPr>
          <w:ilvl w:val="0"/>
          <w:numId w:val="33"/>
        </w:numPr>
      </w:pPr>
      <w:r>
        <w:t>муляжи пупочной ранки</w:t>
      </w:r>
    </w:p>
    <w:p w:rsidR="00407ACC" w:rsidRDefault="00642CD7">
      <w:pPr>
        <w:numPr>
          <w:ilvl w:val="0"/>
          <w:numId w:val="33"/>
        </w:numPr>
      </w:pPr>
      <w:r>
        <w:t>муляжи для проведения манипуляций по уходу за новорожденным</w:t>
      </w:r>
    </w:p>
    <w:p w:rsidR="00407ACC" w:rsidRDefault="00642CD7">
      <w:pPr>
        <w:numPr>
          <w:ilvl w:val="0"/>
          <w:numId w:val="33"/>
        </w:numPr>
      </w:pPr>
      <w:r>
        <w:t>акушерские фантомы</w:t>
      </w:r>
    </w:p>
    <w:p w:rsidR="00407ACC" w:rsidRDefault="00642CD7">
      <w:pPr>
        <w:numPr>
          <w:ilvl w:val="0"/>
          <w:numId w:val="33"/>
        </w:numPr>
      </w:pPr>
      <w:r>
        <w:t>муляжи женского таза</w:t>
      </w:r>
    </w:p>
    <w:p w:rsidR="00407ACC" w:rsidRDefault="00642CD7">
      <w:pPr>
        <w:rPr>
          <w:b/>
        </w:rPr>
      </w:pPr>
      <w:r>
        <w:rPr>
          <w:b/>
        </w:rPr>
        <w:t>медицинский инструментарий:</w:t>
      </w:r>
    </w:p>
    <w:p w:rsidR="00407ACC" w:rsidRDefault="00642CD7">
      <w:pPr>
        <w:numPr>
          <w:ilvl w:val="0"/>
          <w:numId w:val="21"/>
        </w:numPr>
      </w:pPr>
      <w:r>
        <w:t>зажимы на пупочный остаток</w:t>
      </w:r>
    </w:p>
    <w:p w:rsidR="00407ACC" w:rsidRDefault="00642CD7">
      <w:pPr>
        <w:numPr>
          <w:ilvl w:val="0"/>
          <w:numId w:val="21"/>
        </w:numPr>
      </w:pPr>
      <w:r>
        <w:t>аспираторы содержимого из верхних дыхательных путей</w:t>
      </w:r>
    </w:p>
    <w:p w:rsidR="00407ACC" w:rsidRDefault="00642CD7">
      <w:pPr>
        <w:numPr>
          <w:ilvl w:val="0"/>
          <w:numId w:val="21"/>
        </w:numPr>
      </w:pPr>
      <w:r>
        <w:t>груши резиновые для аспирации</w:t>
      </w:r>
    </w:p>
    <w:p w:rsidR="00407ACC" w:rsidRDefault="00642CD7">
      <w:pPr>
        <w:numPr>
          <w:ilvl w:val="0"/>
          <w:numId w:val="21"/>
        </w:numPr>
      </w:pPr>
      <w:r>
        <w:t>почкообразные лотки</w:t>
      </w:r>
    </w:p>
    <w:p w:rsidR="00407ACC" w:rsidRDefault="00642CD7">
      <w:pPr>
        <w:numPr>
          <w:ilvl w:val="0"/>
          <w:numId w:val="21"/>
        </w:numPr>
      </w:pPr>
      <w:r>
        <w:t xml:space="preserve">зонд питательный </w:t>
      </w:r>
    </w:p>
    <w:p w:rsidR="00407ACC" w:rsidRDefault="00642CD7">
      <w:pPr>
        <w:numPr>
          <w:ilvl w:val="0"/>
          <w:numId w:val="21"/>
        </w:numPr>
      </w:pPr>
      <w:r>
        <w:t>акушерские стетоскопы</w:t>
      </w:r>
    </w:p>
    <w:p w:rsidR="00407ACC" w:rsidRDefault="00642CD7">
      <w:pPr>
        <w:numPr>
          <w:ilvl w:val="0"/>
          <w:numId w:val="21"/>
        </w:numPr>
      </w:pPr>
      <w:r>
        <w:t xml:space="preserve">тазомеры </w:t>
      </w:r>
    </w:p>
    <w:p w:rsidR="00407ACC" w:rsidRDefault="00642CD7">
      <w:pPr>
        <w:numPr>
          <w:ilvl w:val="0"/>
          <w:numId w:val="21"/>
        </w:numPr>
      </w:pPr>
      <w:r>
        <w:t>ростомеры горизонтальные и вертикальные (для измерения длины тела детей и взрослых)</w:t>
      </w:r>
    </w:p>
    <w:p w:rsidR="00407ACC" w:rsidRDefault="00642CD7">
      <w:pPr>
        <w:numPr>
          <w:ilvl w:val="0"/>
          <w:numId w:val="21"/>
        </w:numPr>
      </w:pPr>
      <w:r>
        <w:t>весы горизонтальные и напольные (для измерения массы детей и взрослых)</w:t>
      </w:r>
    </w:p>
    <w:p w:rsidR="00407ACC" w:rsidRDefault="00642CD7">
      <w:pPr>
        <w:rPr>
          <w:b/>
        </w:rPr>
      </w:pPr>
      <w:r>
        <w:rPr>
          <w:b/>
        </w:rPr>
        <w:t>предметы ухода за пациентом:</w:t>
      </w:r>
    </w:p>
    <w:p w:rsidR="00407ACC" w:rsidRDefault="00642CD7">
      <w:pPr>
        <w:numPr>
          <w:ilvl w:val="0"/>
          <w:numId w:val="22"/>
        </w:numPr>
      </w:pPr>
      <w:r>
        <w:t>грелки резиновые для согревания недоношенных</w:t>
      </w:r>
    </w:p>
    <w:p w:rsidR="00407ACC" w:rsidRDefault="00642CD7">
      <w:pPr>
        <w:numPr>
          <w:ilvl w:val="0"/>
          <w:numId w:val="22"/>
        </w:numPr>
      </w:pPr>
      <w:r>
        <w:t>набор пелёнок для пеленания</w:t>
      </w:r>
    </w:p>
    <w:p w:rsidR="00407ACC" w:rsidRDefault="00642CD7">
      <w:pPr>
        <w:numPr>
          <w:ilvl w:val="0"/>
          <w:numId w:val="22"/>
        </w:numPr>
      </w:pPr>
      <w:r>
        <w:t>термометр водный</w:t>
      </w:r>
    </w:p>
    <w:p w:rsidR="00407ACC" w:rsidRDefault="00642CD7">
      <w:pPr>
        <w:numPr>
          <w:ilvl w:val="0"/>
          <w:numId w:val="22"/>
        </w:numPr>
      </w:pPr>
      <w:r>
        <w:t>почкообразные лотки</w:t>
      </w:r>
    </w:p>
    <w:p w:rsidR="00407ACC" w:rsidRDefault="00642CD7">
      <w:pPr>
        <w:numPr>
          <w:ilvl w:val="0"/>
          <w:numId w:val="22"/>
        </w:numPr>
      </w:pPr>
      <w:r>
        <w:t>ванночка пластмассовая для купания новорожденного</w:t>
      </w:r>
    </w:p>
    <w:p w:rsidR="00407ACC" w:rsidRDefault="00642CD7">
      <w:pPr>
        <w:numPr>
          <w:ilvl w:val="0"/>
          <w:numId w:val="22"/>
        </w:numPr>
      </w:pPr>
      <w:r>
        <w:t>бутылочки, соски для кормления детей</w:t>
      </w:r>
    </w:p>
    <w:p w:rsidR="00407ACC" w:rsidRDefault="00642CD7">
      <w:pPr>
        <w:numPr>
          <w:ilvl w:val="0"/>
          <w:numId w:val="22"/>
        </w:numPr>
      </w:pPr>
      <w:r>
        <w:t>ростомер</w:t>
      </w:r>
    </w:p>
    <w:p w:rsidR="00407ACC" w:rsidRDefault="00642CD7">
      <w:pPr>
        <w:numPr>
          <w:ilvl w:val="0"/>
          <w:numId w:val="22"/>
        </w:numPr>
      </w:pPr>
      <w:r>
        <w:t>весы медицинские чашечные</w:t>
      </w:r>
    </w:p>
    <w:p w:rsidR="00407ACC" w:rsidRDefault="00642CD7">
      <w:pPr>
        <w:numPr>
          <w:ilvl w:val="0"/>
          <w:numId w:val="22"/>
        </w:numPr>
      </w:pPr>
      <w:r>
        <w:t>лента сантиметровая</w:t>
      </w:r>
    </w:p>
    <w:p w:rsidR="00407ACC" w:rsidRDefault="00642CD7">
      <w:pPr>
        <w:numPr>
          <w:ilvl w:val="0"/>
          <w:numId w:val="22"/>
        </w:numPr>
      </w:pPr>
      <w:r>
        <w:t>пеленальный стол.</w:t>
      </w:r>
    </w:p>
    <w:p w:rsidR="00407ACC" w:rsidRDefault="00642CD7">
      <w:pPr>
        <w:rPr>
          <w:b/>
        </w:rPr>
      </w:pPr>
      <w:r>
        <w:rPr>
          <w:b/>
        </w:rPr>
        <w:t>Таблицы:</w:t>
      </w:r>
    </w:p>
    <w:p w:rsidR="00407ACC" w:rsidRDefault="00642CD7">
      <w:pPr>
        <w:numPr>
          <w:ilvl w:val="0"/>
          <w:numId w:val="25"/>
        </w:numPr>
      </w:pPr>
      <w:r>
        <w:lastRenderedPageBreak/>
        <w:t>Национальный календарь прививок</w:t>
      </w:r>
    </w:p>
    <w:p w:rsidR="00407ACC" w:rsidRDefault="00642CD7">
      <w:pPr>
        <w:numPr>
          <w:ilvl w:val="0"/>
          <w:numId w:val="25"/>
        </w:numPr>
      </w:pPr>
      <w:r>
        <w:t>Периоды детского возраста</w:t>
      </w:r>
    </w:p>
    <w:p w:rsidR="00407ACC" w:rsidRDefault="00642CD7">
      <w:pPr>
        <w:numPr>
          <w:ilvl w:val="0"/>
          <w:numId w:val="25"/>
        </w:numPr>
      </w:pPr>
      <w:r>
        <w:t>Оценка по шкале Апгар</w:t>
      </w:r>
    </w:p>
    <w:p w:rsidR="00407ACC" w:rsidRDefault="00642CD7">
      <w:pPr>
        <w:numPr>
          <w:ilvl w:val="0"/>
          <w:numId w:val="25"/>
        </w:numPr>
      </w:pPr>
      <w:r>
        <w:t>Физиологические особенности органов дыхания у детей</w:t>
      </w:r>
    </w:p>
    <w:p w:rsidR="00407ACC" w:rsidRDefault="00642CD7">
      <w:pPr>
        <w:numPr>
          <w:ilvl w:val="0"/>
          <w:numId w:val="25"/>
        </w:numPr>
      </w:pPr>
      <w:r>
        <w:t>Гемограмма у детей разного возраста</w:t>
      </w:r>
    </w:p>
    <w:p w:rsidR="00407ACC" w:rsidRDefault="00642CD7">
      <w:pPr>
        <w:numPr>
          <w:ilvl w:val="0"/>
          <w:numId w:val="25"/>
        </w:numPr>
      </w:pPr>
      <w:r>
        <w:t>Лейкоцитарная формула у детей</w:t>
      </w:r>
    </w:p>
    <w:p w:rsidR="00407ACC" w:rsidRDefault="00642CD7">
      <w:pPr>
        <w:numPr>
          <w:ilvl w:val="0"/>
          <w:numId w:val="25"/>
        </w:numPr>
      </w:pPr>
      <w:r>
        <w:t>Кровообращение плода.</w:t>
      </w:r>
    </w:p>
    <w:p w:rsidR="00407ACC" w:rsidRDefault="00642CD7">
      <w:pPr>
        <w:rPr>
          <w:b/>
        </w:rPr>
      </w:pPr>
      <w:r>
        <w:rPr>
          <w:b/>
        </w:rPr>
        <w:t>Наборы:</w:t>
      </w:r>
    </w:p>
    <w:p w:rsidR="00407ACC" w:rsidRDefault="00642CD7">
      <w:pPr>
        <w:numPr>
          <w:ilvl w:val="0"/>
          <w:numId w:val="23"/>
        </w:numPr>
      </w:pPr>
      <w:r>
        <w:t>набор для плантографии</w:t>
      </w:r>
    </w:p>
    <w:p w:rsidR="00407ACC" w:rsidRDefault="00642CD7">
      <w:pPr>
        <w:numPr>
          <w:ilvl w:val="0"/>
          <w:numId w:val="23"/>
        </w:numPr>
      </w:pPr>
      <w:r>
        <w:t>набор для проведения утреннего туалета новорожденных</w:t>
      </w:r>
    </w:p>
    <w:p w:rsidR="00407ACC" w:rsidRDefault="00642CD7">
      <w:pPr>
        <w:rPr>
          <w:b/>
        </w:rPr>
      </w:pPr>
      <w:r>
        <w:rPr>
          <w:b/>
        </w:rPr>
        <w:t>Медицинская документация:</w:t>
      </w:r>
    </w:p>
    <w:p w:rsidR="00407ACC" w:rsidRDefault="00642CD7">
      <w:pPr>
        <w:numPr>
          <w:ilvl w:val="0"/>
          <w:numId w:val="24"/>
        </w:numPr>
        <w:pBdr>
          <w:top w:val="nil"/>
          <w:left w:val="nil"/>
          <w:bottom w:val="nil"/>
          <w:right w:val="nil"/>
          <w:between w:val="nil"/>
        </w:pBdr>
        <w:rPr>
          <w:color w:val="000000"/>
          <w:szCs w:val="28"/>
        </w:rPr>
      </w:pPr>
      <w:r>
        <w:rPr>
          <w:color w:val="000000"/>
          <w:szCs w:val="28"/>
        </w:rPr>
        <w:t>бланки для проведения дородовых патронажей;</w:t>
      </w:r>
    </w:p>
    <w:p w:rsidR="00407ACC" w:rsidRDefault="00642CD7">
      <w:pPr>
        <w:numPr>
          <w:ilvl w:val="0"/>
          <w:numId w:val="24"/>
        </w:numPr>
        <w:pBdr>
          <w:top w:val="nil"/>
          <w:left w:val="nil"/>
          <w:bottom w:val="nil"/>
          <w:right w:val="nil"/>
          <w:between w:val="nil"/>
        </w:pBdr>
        <w:rPr>
          <w:color w:val="000000"/>
          <w:szCs w:val="28"/>
        </w:rPr>
      </w:pPr>
      <w:r>
        <w:rPr>
          <w:color w:val="000000"/>
          <w:szCs w:val="28"/>
        </w:rPr>
        <w:t xml:space="preserve">медицинские документы прививочного кабинета и кабинета иммунопрофилактики: журнал регистрации осмотров и выполненных прививок (ф.  064/у);  </w:t>
      </w:r>
    </w:p>
    <w:p w:rsidR="00407ACC" w:rsidRDefault="00642CD7">
      <w:pPr>
        <w:numPr>
          <w:ilvl w:val="0"/>
          <w:numId w:val="24"/>
        </w:numPr>
        <w:pBdr>
          <w:top w:val="nil"/>
          <w:left w:val="nil"/>
          <w:bottom w:val="nil"/>
          <w:right w:val="nil"/>
          <w:between w:val="nil"/>
        </w:pBdr>
        <w:rPr>
          <w:color w:val="000000"/>
          <w:szCs w:val="28"/>
        </w:rPr>
      </w:pPr>
      <w:r>
        <w:rPr>
          <w:color w:val="000000"/>
          <w:szCs w:val="28"/>
        </w:rPr>
        <w:t>бланки «Сертификат о профилактических прививках» (ф.156/у-93) или справок о выполненных прививках;</w:t>
      </w:r>
    </w:p>
    <w:p w:rsidR="00407ACC" w:rsidRDefault="00642CD7">
      <w:pPr>
        <w:numPr>
          <w:ilvl w:val="0"/>
          <w:numId w:val="24"/>
        </w:numPr>
        <w:pBdr>
          <w:top w:val="nil"/>
          <w:left w:val="nil"/>
          <w:bottom w:val="nil"/>
          <w:right w:val="nil"/>
          <w:between w:val="nil"/>
        </w:pBdr>
        <w:rPr>
          <w:color w:val="000000"/>
          <w:szCs w:val="28"/>
        </w:rPr>
      </w:pPr>
      <w:r>
        <w:rPr>
          <w:color w:val="000000"/>
          <w:szCs w:val="28"/>
        </w:rPr>
        <w:t xml:space="preserve">амбулаторные карты пациентов (ф.  112/у, ф.  025/у);  </w:t>
      </w:r>
    </w:p>
    <w:p w:rsidR="00407ACC" w:rsidRDefault="00642CD7">
      <w:pPr>
        <w:numPr>
          <w:ilvl w:val="0"/>
          <w:numId w:val="24"/>
        </w:numPr>
        <w:pBdr>
          <w:top w:val="nil"/>
          <w:left w:val="nil"/>
          <w:bottom w:val="nil"/>
          <w:right w:val="nil"/>
          <w:between w:val="nil"/>
        </w:pBdr>
        <w:rPr>
          <w:color w:val="000000"/>
          <w:szCs w:val="28"/>
        </w:rPr>
      </w:pPr>
      <w:r>
        <w:rPr>
          <w:color w:val="000000"/>
          <w:szCs w:val="28"/>
        </w:rPr>
        <w:t>экстренное извещение о побочном действии вакцин (ф. 058);</w:t>
      </w:r>
    </w:p>
    <w:p w:rsidR="00407ACC" w:rsidRDefault="00642CD7">
      <w:pPr>
        <w:numPr>
          <w:ilvl w:val="0"/>
          <w:numId w:val="24"/>
        </w:numPr>
        <w:pBdr>
          <w:top w:val="nil"/>
          <w:left w:val="nil"/>
          <w:bottom w:val="nil"/>
          <w:right w:val="nil"/>
          <w:between w:val="nil"/>
        </w:pBdr>
        <w:jc w:val="left"/>
        <w:rPr>
          <w:color w:val="000000"/>
          <w:szCs w:val="28"/>
        </w:rPr>
      </w:pPr>
      <w:r>
        <w:rPr>
          <w:color w:val="000000"/>
          <w:szCs w:val="28"/>
        </w:rPr>
        <w:t>инструкции по по применению всех используемых медицинских   иммунобиологических   препаратов на русском языке (в отдельной папке);</w:t>
      </w:r>
    </w:p>
    <w:p w:rsidR="00407ACC" w:rsidRDefault="00642CD7">
      <w:pPr>
        <w:numPr>
          <w:ilvl w:val="0"/>
          <w:numId w:val="24"/>
        </w:numPr>
        <w:pBdr>
          <w:top w:val="nil"/>
          <w:left w:val="nil"/>
          <w:bottom w:val="nil"/>
          <w:right w:val="nil"/>
          <w:between w:val="nil"/>
        </w:pBdr>
        <w:jc w:val="left"/>
        <w:rPr>
          <w:color w:val="000000"/>
          <w:szCs w:val="28"/>
        </w:rPr>
      </w:pPr>
      <w:r>
        <w:rPr>
          <w:color w:val="000000"/>
          <w:szCs w:val="28"/>
        </w:rPr>
        <w:t xml:space="preserve">журнал регистрации выполненных прививок (по каждому виду    вакцины);    </w:t>
      </w:r>
    </w:p>
    <w:p w:rsidR="00407ACC" w:rsidRDefault="00642CD7">
      <w:pPr>
        <w:numPr>
          <w:ilvl w:val="0"/>
          <w:numId w:val="24"/>
        </w:numPr>
        <w:pBdr>
          <w:top w:val="nil"/>
          <w:left w:val="nil"/>
          <w:bottom w:val="nil"/>
          <w:right w:val="nil"/>
          <w:between w:val="nil"/>
        </w:pBdr>
        <w:jc w:val="left"/>
        <w:rPr>
          <w:color w:val="000000"/>
          <w:szCs w:val="28"/>
        </w:rPr>
      </w:pPr>
      <w:r>
        <w:rPr>
          <w:color w:val="000000"/>
          <w:szCs w:val="28"/>
        </w:rPr>
        <w:t>журнал учета и   расходования   медицинских иммунобиологических   препаратов;</w:t>
      </w:r>
    </w:p>
    <w:p w:rsidR="00407ACC" w:rsidRDefault="00642CD7">
      <w:pPr>
        <w:numPr>
          <w:ilvl w:val="0"/>
          <w:numId w:val="24"/>
        </w:numPr>
        <w:pBdr>
          <w:top w:val="nil"/>
          <w:left w:val="nil"/>
          <w:bottom w:val="nil"/>
          <w:right w:val="nil"/>
          <w:between w:val="nil"/>
        </w:pBdr>
        <w:jc w:val="left"/>
        <w:rPr>
          <w:color w:val="000000"/>
          <w:szCs w:val="28"/>
        </w:rPr>
      </w:pPr>
      <w:r>
        <w:rPr>
          <w:color w:val="000000"/>
          <w:szCs w:val="28"/>
        </w:rPr>
        <w:t xml:space="preserve">журнал учета    журнал регистрации температурного режима холодильника;  </w:t>
      </w:r>
    </w:p>
    <w:p w:rsidR="00407ACC" w:rsidRDefault="00642CD7">
      <w:pPr>
        <w:numPr>
          <w:ilvl w:val="0"/>
          <w:numId w:val="24"/>
        </w:numPr>
        <w:pBdr>
          <w:top w:val="nil"/>
          <w:left w:val="nil"/>
          <w:bottom w:val="nil"/>
          <w:right w:val="nil"/>
          <w:between w:val="nil"/>
        </w:pBdr>
        <w:jc w:val="left"/>
        <w:rPr>
          <w:color w:val="000000"/>
          <w:szCs w:val="28"/>
        </w:rPr>
      </w:pPr>
      <w:r>
        <w:rPr>
          <w:color w:val="000000"/>
          <w:szCs w:val="28"/>
        </w:rPr>
        <w:t>журнал регистрации работы бактерицидной лампы;</w:t>
      </w:r>
    </w:p>
    <w:p w:rsidR="00407ACC" w:rsidRDefault="00642CD7">
      <w:pPr>
        <w:numPr>
          <w:ilvl w:val="0"/>
          <w:numId w:val="24"/>
        </w:numPr>
        <w:pBdr>
          <w:top w:val="nil"/>
          <w:left w:val="nil"/>
          <w:bottom w:val="nil"/>
          <w:right w:val="nil"/>
          <w:between w:val="nil"/>
        </w:pBdr>
        <w:jc w:val="left"/>
        <w:rPr>
          <w:color w:val="000000"/>
          <w:szCs w:val="28"/>
        </w:rPr>
      </w:pPr>
      <w:r>
        <w:rPr>
          <w:color w:val="000000"/>
          <w:szCs w:val="28"/>
        </w:rPr>
        <w:t>журнал регистрации генеральных уборок.</w:t>
      </w:r>
    </w:p>
    <w:p w:rsidR="00407ACC" w:rsidRDefault="00642CD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Cs w:val="28"/>
        </w:rPr>
      </w:pPr>
      <w:r>
        <w:rPr>
          <w:b/>
          <w:color w:val="000000"/>
          <w:szCs w:val="28"/>
        </w:rPr>
        <w:t>Индивидуальные учетные формы:</w:t>
      </w:r>
    </w:p>
    <w:p w:rsidR="00407ACC" w:rsidRDefault="00642CD7">
      <w:pPr>
        <w:numPr>
          <w:ilvl w:val="0"/>
          <w:numId w:val="2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Cs w:val="28"/>
        </w:rPr>
      </w:pPr>
      <w:r>
        <w:rPr>
          <w:color w:val="000000"/>
          <w:szCs w:val="28"/>
        </w:rPr>
        <w:t>ф. 112/у - история развития ребенка;</w:t>
      </w:r>
    </w:p>
    <w:p w:rsidR="00407ACC" w:rsidRDefault="00642CD7">
      <w:pPr>
        <w:numPr>
          <w:ilvl w:val="0"/>
          <w:numId w:val="2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Cs w:val="28"/>
        </w:rPr>
      </w:pPr>
      <w:r>
        <w:rPr>
          <w:color w:val="000000"/>
          <w:szCs w:val="28"/>
        </w:rPr>
        <w:t>ф.  026/у  - карта ребенка, посещающего детское образовательное учреждение;</w:t>
      </w:r>
    </w:p>
    <w:p w:rsidR="00407ACC" w:rsidRDefault="00642CD7">
      <w:pPr>
        <w:numPr>
          <w:ilvl w:val="0"/>
          <w:numId w:val="2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Cs w:val="28"/>
        </w:rPr>
      </w:pPr>
      <w:r>
        <w:rPr>
          <w:color w:val="000000"/>
          <w:szCs w:val="28"/>
        </w:rPr>
        <w:t>ф. 063/у - карта профилактических прививок;</w:t>
      </w:r>
    </w:p>
    <w:p w:rsidR="00407ACC" w:rsidRDefault="00642CD7">
      <w:pPr>
        <w:numPr>
          <w:ilvl w:val="0"/>
          <w:numId w:val="2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Cs w:val="28"/>
        </w:rPr>
      </w:pPr>
      <w:r>
        <w:rPr>
          <w:color w:val="000000"/>
          <w:szCs w:val="28"/>
        </w:rPr>
        <w:t>ф. 156/у-93 - сертификат о профилактических прививках;</w:t>
      </w:r>
    </w:p>
    <w:p w:rsidR="00407ACC" w:rsidRDefault="00642CD7">
      <w:pPr>
        <w:numPr>
          <w:ilvl w:val="0"/>
          <w:numId w:val="2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Cs w:val="28"/>
        </w:rPr>
      </w:pPr>
      <w:r>
        <w:rPr>
          <w:color w:val="000000"/>
          <w:szCs w:val="28"/>
        </w:rPr>
        <w:t>ф. 058 - экстренное извещение.</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t xml:space="preserve">- «Талон на законченный случай временной нетрудоспособности» - форма № 025-9/у-96, «Медицинской карте амбулаторного больного» - ф. 025/у, «Медицинской карте студента вуза, учащегося среднего специального заведения» — ф. 025-3/у, «История развития ребенка» - ф. 112/у, «Медицинская карта больного венерическим заболеванием» - ф. 065/у, «Медицинская карта больного грибковым заболеванием» - ф. 065-1/у, </w:t>
      </w:r>
      <w:r>
        <w:lastRenderedPageBreak/>
        <w:t xml:space="preserve">«Медицинская карта больного туберкулезом» - ф. 081/у, «Индивидуальная карта беременной и родильницы» - ф. 111/у и прочей утвержденной Минздравом медицинской документации, в которой регистрируется случай временной нетрудоспособности. </w:t>
      </w:r>
    </w:p>
    <w:p w:rsidR="00407ACC" w:rsidRDefault="00642CD7">
      <w:pPr>
        <w:jc w:val="left"/>
      </w:pPr>
      <w:r>
        <w:t>- центильные таблицы.</w:t>
      </w:r>
    </w:p>
    <w:p w:rsidR="00407ACC" w:rsidRDefault="00AE1CD3" w:rsidP="00AE1CD3">
      <w:pPr>
        <w:pStyle w:val="1"/>
        <w:numPr>
          <w:ilvl w:val="1"/>
          <w:numId w:val="1"/>
        </w:numPr>
        <w:ind w:left="426"/>
        <w:jc w:val="center"/>
        <w:rPr>
          <w:rFonts w:ascii="Times New Roman" w:hAnsi="Times New Roman"/>
          <w:sz w:val="28"/>
          <w:szCs w:val="28"/>
        </w:rPr>
      </w:pPr>
      <w:bookmarkStart w:id="11" w:name="_heading=h.26in1rg" w:colFirst="0" w:colLast="0"/>
      <w:bookmarkEnd w:id="11"/>
      <w:r>
        <w:rPr>
          <w:rFonts w:ascii="Times New Roman" w:hAnsi="Times New Roman"/>
          <w:sz w:val="28"/>
          <w:szCs w:val="28"/>
        </w:rPr>
        <w:t xml:space="preserve"> </w:t>
      </w:r>
      <w:r w:rsidR="00642CD7">
        <w:rPr>
          <w:rFonts w:ascii="Times New Roman" w:hAnsi="Times New Roman"/>
          <w:sz w:val="28"/>
          <w:szCs w:val="28"/>
        </w:rPr>
        <w:t>Информационное обеспечение реализации программы</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Перечень рекомендуемых учебных изданий, Интернет-ресурсов, дополнительной литературы</w:t>
      </w:r>
    </w:p>
    <w:p w:rsidR="00407ACC" w:rsidRDefault="00407ACC">
      <w:pPr>
        <w:rPr>
          <w:b/>
          <w:u w:val="single"/>
        </w:rPr>
      </w:pPr>
    </w:p>
    <w:p w:rsidR="002C747F" w:rsidRDefault="00642CD7" w:rsidP="002C747F">
      <w:pPr>
        <w:pStyle w:val="1"/>
        <w:numPr>
          <w:ilvl w:val="2"/>
          <w:numId w:val="1"/>
        </w:numPr>
        <w:spacing w:before="0" w:after="0"/>
        <w:jc w:val="left"/>
        <w:rPr>
          <w:rFonts w:ascii="Times New Roman" w:hAnsi="Times New Roman"/>
          <w:sz w:val="28"/>
          <w:szCs w:val="28"/>
        </w:rPr>
      </w:pPr>
      <w:bookmarkStart w:id="12" w:name="_heading=h.lnxbz9" w:colFirst="0" w:colLast="0"/>
      <w:bookmarkEnd w:id="12"/>
      <w:r>
        <w:rPr>
          <w:rFonts w:ascii="Times New Roman" w:hAnsi="Times New Roman"/>
          <w:sz w:val="28"/>
          <w:szCs w:val="28"/>
        </w:rPr>
        <w:t>Основные</w:t>
      </w:r>
      <w:r w:rsidR="002C747F">
        <w:rPr>
          <w:rFonts w:ascii="Times New Roman" w:hAnsi="Times New Roman"/>
          <w:sz w:val="28"/>
          <w:szCs w:val="28"/>
        </w:rPr>
        <w:t xml:space="preserve"> печатные </w:t>
      </w:r>
      <w:r>
        <w:rPr>
          <w:rFonts w:ascii="Times New Roman" w:hAnsi="Times New Roman"/>
          <w:sz w:val="28"/>
          <w:szCs w:val="28"/>
        </w:rPr>
        <w:t>и</w:t>
      </w:r>
      <w:r w:rsidR="002C747F">
        <w:rPr>
          <w:rFonts w:ascii="Times New Roman" w:hAnsi="Times New Roman"/>
          <w:sz w:val="28"/>
          <w:szCs w:val="28"/>
        </w:rPr>
        <w:t xml:space="preserve">здания     </w:t>
      </w:r>
    </w:p>
    <w:p w:rsidR="00821DD0" w:rsidRPr="00821DD0" w:rsidRDefault="00821DD0" w:rsidP="00821DD0">
      <w:pPr>
        <w:pStyle w:val="af9"/>
        <w:ind w:left="720"/>
        <w:rPr>
          <w:szCs w:val="28"/>
          <w:shd w:val="clear" w:color="auto" w:fill="F7F7F7"/>
        </w:rPr>
      </w:pPr>
    </w:p>
    <w:p w:rsidR="002C747F" w:rsidRPr="002C747F" w:rsidRDefault="002C747F" w:rsidP="002C747F">
      <w:pPr>
        <w:pStyle w:val="af9"/>
        <w:numPr>
          <w:ilvl w:val="0"/>
          <w:numId w:val="35"/>
        </w:numPr>
        <w:rPr>
          <w:szCs w:val="28"/>
          <w:shd w:val="clear" w:color="auto" w:fill="F7F7F7"/>
        </w:rPr>
      </w:pPr>
      <w:r w:rsidRPr="002C747F">
        <w:rPr>
          <w:szCs w:val="28"/>
          <w:shd w:val="clear" w:color="auto" w:fill="F7F7F7"/>
        </w:rPr>
        <w:t>Водянникова И. Н., Ахметшина О. М. и др. Здоровый человек и его окружение. Рабочая тетрадь: учебное пособие для спо / И. Н. Водянникова, О. М. Ахметшина, Р. И. Рагимова, А. Б. Шаяхметова. — 2-е изд., стер. — Санкт-Петербург: Лань, 2021. — 120 с. — ISBN 978-5-8114-7109-6.</w:t>
      </w:r>
    </w:p>
    <w:p w:rsidR="00B77814" w:rsidRPr="002C747F" w:rsidRDefault="00B77814" w:rsidP="002C747F">
      <w:pPr>
        <w:pStyle w:val="af9"/>
        <w:numPr>
          <w:ilvl w:val="0"/>
          <w:numId w:val="35"/>
        </w:numPr>
        <w:rPr>
          <w:szCs w:val="28"/>
        </w:rPr>
      </w:pPr>
      <w:r w:rsidRPr="002C747F">
        <w:rPr>
          <w:szCs w:val="28"/>
        </w:rPr>
        <w:t>Двойников, С. И. Проведение профилактических мероприятий: учебное пособие / С. И. Двойников и др.; под ред. С. И. Двойникова. - 2-е изд., перераб. и доп. - Москва: ГЭОТАР-Медиа, 2020. - 480 с. - ISBN 978-5-9704-5562-3.</w:t>
      </w:r>
    </w:p>
    <w:p w:rsidR="00B77814" w:rsidRPr="002C747F" w:rsidRDefault="00B77814" w:rsidP="002C747F">
      <w:pPr>
        <w:pStyle w:val="af9"/>
        <w:numPr>
          <w:ilvl w:val="0"/>
          <w:numId w:val="35"/>
        </w:numPr>
        <w:rPr>
          <w:szCs w:val="28"/>
        </w:rPr>
      </w:pPr>
      <w:r w:rsidRPr="002C747F">
        <w:rPr>
          <w:szCs w:val="28"/>
          <w:shd w:val="clear" w:color="auto" w:fill="F7F7F7"/>
        </w:rPr>
        <w:t>Жирков А. М. Здоровый человек и его окружение. Междисциплинарный подход: учебное пособие / А. М. Жирков, Г. М. Подопригора, М. Р. Цуцунава. — Санкт-Петербург: Лань, 2016. — 272 с. — ISBN 978-5-8114-1978-4.</w:t>
      </w:r>
    </w:p>
    <w:p w:rsidR="00B77814" w:rsidRPr="002C747F" w:rsidRDefault="00B77814" w:rsidP="002C747F">
      <w:pPr>
        <w:numPr>
          <w:ilvl w:val="0"/>
          <w:numId w:val="35"/>
        </w:numPr>
        <w:rPr>
          <w:szCs w:val="28"/>
        </w:rPr>
      </w:pPr>
      <w:r w:rsidRPr="002C747F">
        <w:rPr>
          <w:szCs w:val="28"/>
        </w:rPr>
        <w:t>Крюкова Д.А., Лысак Л.А., Фурса О.В. Здоровый человек и его окружение: учебное пособие. Изд. Феникс. -16-е изд.– Ростов н/Д. – 2020 г.– 605 с.</w:t>
      </w:r>
    </w:p>
    <w:p w:rsidR="00B77814" w:rsidRPr="002C747F" w:rsidRDefault="00B77814" w:rsidP="002C747F">
      <w:pPr>
        <w:numPr>
          <w:ilvl w:val="0"/>
          <w:numId w:val="35"/>
        </w:numPr>
        <w:pBdr>
          <w:top w:val="nil"/>
          <w:left w:val="nil"/>
          <w:bottom w:val="nil"/>
          <w:right w:val="nil"/>
          <w:between w:val="nil"/>
        </w:pBdr>
        <w:rPr>
          <w:szCs w:val="28"/>
        </w:rPr>
      </w:pPr>
      <w:r w:rsidRPr="002C747F">
        <w:rPr>
          <w:szCs w:val="28"/>
        </w:rPr>
        <w:t>Кучма, В. Р. Здоровый человек и его окружение: учебник / В. Р. Кучма, О. В. Сивочалова. - 5-е изд. , испр. и доп. - Москва : ГЭОТАР-Медиа, 2020. - 560 с. : ил.</w:t>
      </w:r>
    </w:p>
    <w:p w:rsidR="00B77814" w:rsidRPr="002C747F" w:rsidRDefault="00B77814" w:rsidP="002C747F">
      <w:pPr>
        <w:pStyle w:val="af9"/>
        <w:numPr>
          <w:ilvl w:val="0"/>
          <w:numId w:val="35"/>
        </w:numPr>
        <w:rPr>
          <w:szCs w:val="28"/>
        </w:rPr>
      </w:pPr>
      <w:r w:rsidRPr="002C747F">
        <w:rPr>
          <w:szCs w:val="28"/>
          <w:shd w:val="clear" w:color="auto" w:fill="F7F7F7"/>
        </w:rPr>
        <w:t xml:space="preserve">Мисетова Е. Н. Профилактическая деятельность. Курс лекций: учебное пособие для </w:t>
      </w:r>
      <w:r w:rsidR="002C747F">
        <w:rPr>
          <w:szCs w:val="28"/>
          <w:shd w:val="clear" w:color="auto" w:fill="F7F7F7"/>
        </w:rPr>
        <w:t>СПО</w:t>
      </w:r>
      <w:r w:rsidRPr="002C747F">
        <w:rPr>
          <w:szCs w:val="28"/>
          <w:shd w:val="clear" w:color="auto" w:fill="F7F7F7"/>
        </w:rPr>
        <w:t xml:space="preserve"> / Е. Н. Мисетова. — 3-е изд., стер. — Санкт-Петербург: Лань, 2022. — 420 с. — ISBN 978-5-8114-9260-2.</w:t>
      </w:r>
    </w:p>
    <w:p w:rsidR="00B77814" w:rsidRPr="002C747F" w:rsidRDefault="00B77814" w:rsidP="002C747F">
      <w:pPr>
        <w:pStyle w:val="af9"/>
        <w:numPr>
          <w:ilvl w:val="0"/>
          <w:numId w:val="35"/>
        </w:numPr>
        <w:rPr>
          <w:szCs w:val="28"/>
        </w:rPr>
      </w:pPr>
      <w:r w:rsidRPr="002C747F">
        <w:rPr>
          <w:szCs w:val="28"/>
          <w:shd w:val="clear" w:color="auto" w:fill="F7F7F7"/>
        </w:rPr>
        <w:t>Морозов М. А. Здоровый человек и его окружение. Здоровьесберегающие технологии: учебное пособие для спо / М. А. Морозов. — 3-е изд., стер. — Санкт-Петербург: Лань, 2021. — 372 с. — ISBN 978-5-8114-8315-0. </w:t>
      </w:r>
    </w:p>
    <w:p w:rsidR="002C747F" w:rsidRPr="002C747F" w:rsidRDefault="002C747F" w:rsidP="002C747F">
      <w:pPr>
        <w:numPr>
          <w:ilvl w:val="0"/>
          <w:numId w:val="35"/>
        </w:numPr>
        <w:pBdr>
          <w:top w:val="nil"/>
          <w:left w:val="nil"/>
          <w:bottom w:val="nil"/>
          <w:right w:val="nil"/>
          <w:between w:val="nil"/>
        </w:pBdr>
        <w:rPr>
          <w:szCs w:val="28"/>
        </w:rPr>
      </w:pPr>
      <w:r w:rsidRPr="002C747F">
        <w:rPr>
          <w:szCs w:val="28"/>
        </w:rPr>
        <w:t>Рылова Н.Ю. Уход за новорожденным ребенком: учебное пособие для СПО / Н.Ю. Рылова. - 5-е изд., стер.  Санкт-Петербург: Лань, 2022. – 424 с. : ил.</w:t>
      </w:r>
    </w:p>
    <w:p w:rsidR="002C747F" w:rsidRPr="002C747F" w:rsidRDefault="002C747F" w:rsidP="002C747F">
      <w:pPr>
        <w:numPr>
          <w:ilvl w:val="0"/>
          <w:numId w:val="35"/>
        </w:numPr>
        <w:pBdr>
          <w:top w:val="nil"/>
          <w:left w:val="nil"/>
          <w:bottom w:val="nil"/>
          <w:right w:val="nil"/>
          <w:between w:val="nil"/>
        </w:pBdr>
        <w:rPr>
          <w:szCs w:val="28"/>
        </w:rPr>
      </w:pPr>
      <w:r w:rsidRPr="002C747F">
        <w:rPr>
          <w:szCs w:val="28"/>
        </w:rPr>
        <w:lastRenderedPageBreak/>
        <w:t xml:space="preserve">Соколова Н.Г. Сестринский уход за здоровым новорожденным: учебное пособие / Соколова Н.Г.. — Ростов-на-Дону: Феникс, 2021. — 279 c. </w:t>
      </w:r>
    </w:p>
    <w:p w:rsidR="002C747F" w:rsidRPr="002C747F" w:rsidRDefault="00B77814" w:rsidP="002C747F">
      <w:pPr>
        <w:numPr>
          <w:ilvl w:val="0"/>
          <w:numId w:val="35"/>
        </w:numPr>
        <w:pBdr>
          <w:top w:val="nil"/>
          <w:left w:val="nil"/>
          <w:bottom w:val="nil"/>
          <w:right w:val="nil"/>
          <w:between w:val="nil"/>
        </w:pBdr>
        <w:rPr>
          <w:szCs w:val="28"/>
        </w:rPr>
      </w:pPr>
      <w:r w:rsidRPr="002C747F">
        <w:rPr>
          <w:szCs w:val="28"/>
          <w:shd w:val="clear" w:color="auto" w:fill="F7F7F7"/>
        </w:rPr>
        <w:t xml:space="preserve">Шамина Н. А. Основы вакцинопрофилактики: учебное пособие для спо / Н. А. Шамина. — 6-е изд., стер. — </w:t>
      </w:r>
      <w:r w:rsidR="002C747F" w:rsidRPr="002C747F">
        <w:rPr>
          <w:szCs w:val="28"/>
          <w:shd w:val="clear" w:color="auto" w:fill="F7F7F7"/>
        </w:rPr>
        <w:t>Санкт-Петербург: Лань, 2022. — 104 с. — ISBN 978-5-8114-9258-9. </w:t>
      </w:r>
    </w:p>
    <w:p w:rsidR="002C747F" w:rsidRDefault="002C747F"/>
    <w:p w:rsidR="002C747F" w:rsidRDefault="002C747F" w:rsidP="002C747F">
      <w:pPr>
        <w:ind w:firstLine="709"/>
        <w:rPr>
          <w:b/>
          <w:color w:val="000000"/>
          <w:szCs w:val="28"/>
        </w:rPr>
      </w:pPr>
      <w:r w:rsidRPr="002C747F">
        <w:rPr>
          <w:b/>
          <w:color w:val="000000"/>
          <w:szCs w:val="28"/>
        </w:rPr>
        <w:t>3.2.2. Основные электронные издания</w:t>
      </w:r>
    </w:p>
    <w:p w:rsidR="002C747F" w:rsidRPr="002C747F" w:rsidRDefault="002C747F" w:rsidP="002C747F">
      <w:pPr>
        <w:ind w:firstLine="709"/>
        <w:rPr>
          <w:b/>
          <w:color w:val="000000"/>
          <w:szCs w:val="28"/>
        </w:rPr>
      </w:pPr>
    </w:p>
    <w:p w:rsidR="002C747F" w:rsidRPr="002C747F" w:rsidRDefault="002C747F" w:rsidP="00A4749A">
      <w:pPr>
        <w:rPr>
          <w:b/>
          <w:szCs w:val="28"/>
        </w:rPr>
      </w:pPr>
      <w:r w:rsidRPr="002C747F">
        <w:rPr>
          <w:szCs w:val="28"/>
          <w:shd w:val="clear" w:color="auto" w:fill="FFFFFF"/>
        </w:rPr>
        <w:t xml:space="preserve"> </w:t>
      </w:r>
      <w:r>
        <w:rPr>
          <w:szCs w:val="28"/>
          <w:shd w:val="clear" w:color="auto" w:fill="FFFFFF"/>
        </w:rPr>
        <w:t xml:space="preserve">1. </w:t>
      </w:r>
      <w:r w:rsidRPr="002C747F">
        <w:rPr>
          <w:szCs w:val="28"/>
          <w:shd w:val="clear" w:color="auto" w:fill="FFFFFF"/>
        </w:rPr>
        <w:t>Двойников, С. И. Проведение профилактических мероприятий : учебное пособие / С. И. Двойников, Ю. А. Тарасова, И. А. Фомушкина, Э. О. Костюкова ; под ред. С. И. Двойникова. - 2-е изд. ,перераб. и доп. - Москва : ГЭОТАР-Медиа, 2023. - 480 с. - ISBN 978-5-9704-7345-0. - Текст : электронный // ЭБС "Консультант студента" : [сайт]. - URL : https://www.studentlibrary.ru/book/ISBN9785970473450.html (дата обращения: 22.02.2024). - Режим доступа : по подписке.</w:t>
      </w:r>
    </w:p>
    <w:p w:rsidR="002C747F" w:rsidRPr="002C747F" w:rsidRDefault="002C747F" w:rsidP="00A4749A">
      <w:pPr>
        <w:rPr>
          <w:szCs w:val="28"/>
          <w:shd w:val="clear" w:color="auto" w:fill="FFFFFF"/>
        </w:rPr>
      </w:pPr>
      <w:r w:rsidRPr="002C747F">
        <w:rPr>
          <w:szCs w:val="28"/>
          <w:shd w:val="clear" w:color="auto" w:fill="FFFFFF"/>
        </w:rPr>
        <w:t>2. Иванова, Н. В. Первичная медико-санитарная помощь детям (ранний возраст) : учебное пособие / Н. В. Иванова [и др. ]. - Москва : ГЭОТАР-Медиа, 2020. - 240 с. : ил. - 240 с. - ISBN 978-5-9704-5743-6. - Текст : электронный // ЭБС "Консультант студента" : [сайт]. - URL : https://www.studentlibrary.ru/book/ISBN9785970457436.html (дата обращения: 22.02.2024). - Режим доступа : по подписке.</w:t>
      </w:r>
    </w:p>
    <w:p w:rsidR="002C747F" w:rsidRDefault="002C747F" w:rsidP="00A4749A">
      <w:pPr>
        <w:rPr>
          <w:szCs w:val="28"/>
          <w:shd w:val="clear" w:color="auto" w:fill="FFFFFF"/>
        </w:rPr>
      </w:pPr>
      <w:r w:rsidRPr="002C747F">
        <w:rPr>
          <w:szCs w:val="28"/>
          <w:shd w:val="clear" w:color="auto" w:fill="FFFFFF"/>
        </w:rPr>
        <w:t>3. Игнатова, Л. Ф. Первичная медико-санитарная помощь детям. Дошкольный и школьный возраст : учебное пособие / Л. Ф. Игнатова, В. В. Стан, Н. В. Иванова и др. - Москва : ГЭОТАР-Медиа, . - 312 с. - ISBN 978-5-9704-5590-6. - Текст : электронный // ЭБС "Консультант студента" : [сайт]. - URL : https://www.studentlibrary.ru/book/ISBN9785970455906.html (дата обращения: 22.02.2024). - Режим доступа : по подписке.</w:t>
      </w:r>
    </w:p>
    <w:p w:rsidR="002C747F" w:rsidRDefault="00AE1CD3" w:rsidP="00A4749A">
      <w:pPr>
        <w:rPr>
          <w:szCs w:val="28"/>
          <w:shd w:val="clear" w:color="auto" w:fill="FFFFFF"/>
        </w:rPr>
      </w:pPr>
      <w:r>
        <w:rPr>
          <w:szCs w:val="28"/>
          <w:shd w:val="clear" w:color="auto" w:fill="FFFFFF"/>
        </w:rPr>
        <w:t>4</w:t>
      </w:r>
      <w:r w:rsidR="002C747F" w:rsidRPr="002C747F">
        <w:rPr>
          <w:szCs w:val="28"/>
          <w:shd w:val="clear" w:color="auto" w:fill="FFFFFF"/>
        </w:rPr>
        <w:t>.</w:t>
      </w:r>
      <w:r>
        <w:rPr>
          <w:szCs w:val="28"/>
          <w:shd w:val="clear" w:color="auto" w:fill="FFFFFF"/>
        </w:rPr>
        <w:t xml:space="preserve"> </w:t>
      </w:r>
      <w:r w:rsidR="002C747F" w:rsidRPr="002C747F">
        <w:rPr>
          <w:szCs w:val="28"/>
          <w:shd w:val="clear" w:color="auto" w:fill="FFFFFF"/>
        </w:rPr>
        <w:t xml:space="preserve"> Кучма, В. Р. Здоровый человек и его окружение : учебник / В. Р. Кучма, О. В. Сивочалова. - 5-е изд. ,испр. и доп. - Москва : ГЭОТАР-Медиа, 2023. - 560 с. - ISBN 978-5-9704-7339-9. - Текст : электронный // ЭБС "Консультант студента" : [сайт]. - URL ttps://www.studentlibrary.ru/book/ISBN9785970473399.html (дата обращения: 22.02.2024). - Режим доступа : по подписке.</w:t>
      </w:r>
    </w:p>
    <w:p w:rsidR="00A4749A" w:rsidRDefault="00A4749A" w:rsidP="00A4749A">
      <w:pPr>
        <w:rPr>
          <w:szCs w:val="28"/>
          <w:shd w:val="clear" w:color="auto" w:fill="FFFFFF"/>
        </w:rPr>
      </w:pPr>
      <w:r>
        <w:rPr>
          <w:szCs w:val="28"/>
          <w:shd w:val="clear" w:color="auto" w:fill="FFFFFF"/>
        </w:rPr>
        <w:t xml:space="preserve">5. Малиновская А. Н. Сестринский  уход в акушерстве и гинекологии. Сборник </w:t>
      </w:r>
      <w:r w:rsidR="000A0ADA">
        <w:rPr>
          <w:szCs w:val="28"/>
          <w:shd w:val="clear" w:color="auto" w:fill="FFFFFF"/>
        </w:rPr>
        <w:t>манипуляций</w:t>
      </w:r>
      <w:r>
        <w:rPr>
          <w:szCs w:val="28"/>
          <w:shd w:val="clear" w:color="auto" w:fill="FFFFFF"/>
        </w:rPr>
        <w:t>: учебное пособие для СПО  / А. В. Малиновская. – 2-е изд., стер. – Санкт-Петербург: Лань, 2021. – 112 с.: ил. – Текст непосредственный.</w:t>
      </w:r>
    </w:p>
    <w:p w:rsidR="002C747F" w:rsidRPr="002C747F" w:rsidRDefault="00D11074" w:rsidP="00A4749A">
      <w:pPr>
        <w:rPr>
          <w:szCs w:val="28"/>
          <w:shd w:val="clear" w:color="auto" w:fill="FFFFFF"/>
        </w:rPr>
      </w:pPr>
      <w:r>
        <w:rPr>
          <w:szCs w:val="28"/>
          <w:shd w:val="clear" w:color="auto" w:fill="FFFFFF"/>
        </w:rPr>
        <w:t>6</w:t>
      </w:r>
      <w:r w:rsidR="002C747F" w:rsidRPr="002C747F">
        <w:rPr>
          <w:szCs w:val="28"/>
          <w:shd w:val="clear" w:color="auto" w:fill="FFFFFF"/>
        </w:rPr>
        <w:t xml:space="preserve">. Соколова, Н. Г. </w:t>
      </w:r>
      <w:r>
        <w:rPr>
          <w:szCs w:val="28"/>
          <w:shd w:val="clear" w:color="auto" w:fill="FFFFFF"/>
        </w:rPr>
        <w:t>Сестринский уход за здоровым новорожденным</w:t>
      </w:r>
      <w:r w:rsidR="002C747F" w:rsidRPr="002C747F">
        <w:rPr>
          <w:szCs w:val="28"/>
          <w:shd w:val="clear" w:color="auto" w:fill="FFFFFF"/>
        </w:rPr>
        <w:t xml:space="preserve"> : учеб.</w:t>
      </w:r>
      <w:r w:rsidR="005B0F59">
        <w:rPr>
          <w:szCs w:val="28"/>
          <w:shd w:val="clear" w:color="auto" w:fill="FFFFFF"/>
        </w:rPr>
        <w:t xml:space="preserve"> </w:t>
      </w:r>
      <w:r w:rsidR="002C747F" w:rsidRPr="002C747F">
        <w:rPr>
          <w:szCs w:val="28"/>
          <w:shd w:val="clear" w:color="auto" w:fill="FFFFFF"/>
        </w:rPr>
        <w:t>пособие / Н. Г. Соколова. - Ростов-на-Дону : Феникс, 2021. - 192 с. (Среднее медицинское образование) - ISBN 978-5-222-35206-9. - Текст : электронный // ЭБС "Консультант</w:t>
      </w:r>
      <w:r>
        <w:rPr>
          <w:szCs w:val="28"/>
          <w:shd w:val="clear" w:color="auto" w:fill="FFFFFF"/>
        </w:rPr>
        <w:t xml:space="preserve"> </w:t>
      </w:r>
      <w:r w:rsidR="002C747F" w:rsidRPr="002C747F">
        <w:rPr>
          <w:szCs w:val="28"/>
          <w:shd w:val="clear" w:color="auto" w:fill="FFFFFF"/>
        </w:rPr>
        <w:t>студента":</w:t>
      </w:r>
    </w:p>
    <w:p w:rsidR="002C747F" w:rsidRDefault="002C747F" w:rsidP="002C747F">
      <w:pPr>
        <w:rPr>
          <w:szCs w:val="28"/>
          <w:shd w:val="clear" w:color="auto" w:fill="FFFFFF"/>
        </w:rPr>
      </w:pPr>
      <w:r w:rsidRPr="002C747F">
        <w:rPr>
          <w:szCs w:val="28"/>
          <w:shd w:val="clear" w:color="auto" w:fill="FFFFFF"/>
        </w:rPr>
        <w:lastRenderedPageBreak/>
        <w:t>[сайт].-URL:https://www.studentlibrary.ru/book/ISBN9785222352069.html (дата обращения: 22.02.2024). - Режим доступа : по подписке.</w:t>
      </w:r>
    </w:p>
    <w:p w:rsidR="00D11074" w:rsidRDefault="00D11074" w:rsidP="00D11074">
      <w:pPr>
        <w:rPr>
          <w:b/>
          <w:color w:val="000000"/>
          <w:szCs w:val="28"/>
        </w:rPr>
      </w:pPr>
    </w:p>
    <w:p w:rsidR="00AE1CD3" w:rsidRDefault="00AE1CD3" w:rsidP="00D11074">
      <w:pPr>
        <w:rPr>
          <w:b/>
          <w:color w:val="000000"/>
          <w:szCs w:val="28"/>
          <w:lang w:val="en-US"/>
        </w:rPr>
      </w:pPr>
      <w:r w:rsidRPr="00AE1CD3">
        <w:rPr>
          <w:b/>
          <w:color w:val="000000"/>
          <w:szCs w:val="28"/>
        </w:rPr>
        <w:t>3.2.3. Дополнительные источники </w:t>
      </w:r>
    </w:p>
    <w:p w:rsidR="00821DD0" w:rsidRPr="00821DD0" w:rsidRDefault="00821DD0" w:rsidP="00D11074">
      <w:pPr>
        <w:rPr>
          <w:szCs w:val="28"/>
          <w:lang w:val="en-US"/>
        </w:rPr>
      </w:pPr>
    </w:p>
    <w:p w:rsidR="00AE1CD3" w:rsidRPr="00212234" w:rsidRDefault="00AE1CD3" w:rsidP="00AE1CD3">
      <w:pPr>
        <w:pStyle w:val="1"/>
        <w:keepLines/>
        <w:numPr>
          <w:ilvl w:val="0"/>
          <w:numId w:val="37"/>
        </w:numPr>
        <w:shd w:val="clear" w:color="auto" w:fill="FFFFFF"/>
        <w:spacing w:before="0" w:after="0"/>
        <w:rPr>
          <w:rFonts w:ascii="Times New Roman" w:hAnsi="Times New Roman"/>
          <w:b w:val="0"/>
          <w:bCs w:val="0"/>
          <w:sz w:val="28"/>
          <w:szCs w:val="28"/>
        </w:rPr>
      </w:pPr>
      <w:r w:rsidRPr="00212234">
        <w:rPr>
          <w:rFonts w:ascii="Times New Roman" w:hAnsi="Times New Roman"/>
          <w:b w:val="0"/>
          <w:sz w:val="28"/>
          <w:szCs w:val="28"/>
        </w:rPr>
        <w:t>Федеральный закон от 21 ноября 2011 г. № 323-ФЗ "Об основах охраны здоровья граждан в Российской Федерации".</w:t>
      </w:r>
    </w:p>
    <w:p w:rsidR="00AE1CD3" w:rsidRPr="00212234" w:rsidRDefault="00AE1CD3" w:rsidP="00AE1CD3">
      <w:pPr>
        <w:pStyle w:val="1"/>
        <w:keepLines/>
        <w:numPr>
          <w:ilvl w:val="0"/>
          <w:numId w:val="37"/>
        </w:numPr>
        <w:shd w:val="clear" w:color="auto" w:fill="FFFFFF"/>
        <w:spacing w:before="0" w:after="0"/>
        <w:rPr>
          <w:rFonts w:ascii="Times New Roman" w:hAnsi="Times New Roman"/>
          <w:b w:val="0"/>
          <w:sz w:val="28"/>
          <w:szCs w:val="28"/>
        </w:rPr>
      </w:pPr>
      <w:r w:rsidRPr="00212234">
        <w:rPr>
          <w:rFonts w:ascii="Times New Roman" w:hAnsi="Times New Roman"/>
          <w:b w:val="0"/>
          <w:sz w:val="28"/>
          <w:szCs w:val="28"/>
        </w:rPr>
        <w:t>Приказ Министерства здравоохранения и социального развития РФ от 15 мая 2012 г. N 543н "Об утверждении Положения об организации оказания первичной медико-санитарной помощи взрослому населению" (с изменениями и дополнениями.</w:t>
      </w:r>
    </w:p>
    <w:p w:rsidR="00AE1CD3" w:rsidRPr="00AE1CD3" w:rsidRDefault="00AE1CD3" w:rsidP="00AE1CD3">
      <w:pPr>
        <w:pStyle w:val="af9"/>
        <w:numPr>
          <w:ilvl w:val="0"/>
          <w:numId w:val="37"/>
        </w:numPr>
        <w:contextualSpacing/>
        <w:rPr>
          <w:szCs w:val="28"/>
        </w:rPr>
      </w:pPr>
      <w:r w:rsidRPr="00212234">
        <w:rPr>
          <w:szCs w:val="28"/>
          <w:shd w:val="clear" w:color="auto" w:fill="FFFFFF"/>
        </w:rPr>
        <w:t>Приказ Министерства здравоохранения Российской Федерации от 06.12.2021 № 1122н</w:t>
      </w:r>
      <w:r w:rsidRPr="00212234">
        <w:rPr>
          <w:szCs w:val="28"/>
        </w:rPr>
        <w:br/>
      </w:r>
      <w:r w:rsidRPr="00212234">
        <w:rPr>
          <w:szCs w:val="28"/>
          <w:shd w:val="clear" w:color="auto" w:fill="FFFFFF"/>
        </w:rPr>
        <w:t xml:space="preserve">"Об утверждении национального календаря профилактических прививок, календаря профилактических прививок по эпидемическим </w:t>
      </w:r>
      <w:r w:rsidRPr="00AE1CD3">
        <w:rPr>
          <w:szCs w:val="28"/>
          <w:shd w:val="clear" w:color="auto" w:fill="FFFFFF"/>
        </w:rPr>
        <w:t>показаниям и порядка проведения профилактических прививок" (Зарегистрирован 20.12.2021 № 66435)</w:t>
      </w:r>
    </w:p>
    <w:p w:rsidR="00AE1CD3" w:rsidRPr="00AE1CD3" w:rsidRDefault="00AE1CD3" w:rsidP="00AE1CD3">
      <w:pPr>
        <w:pStyle w:val="1"/>
        <w:keepLines/>
        <w:numPr>
          <w:ilvl w:val="0"/>
          <w:numId w:val="37"/>
        </w:numPr>
        <w:shd w:val="clear" w:color="auto" w:fill="FFFFFF"/>
        <w:spacing w:before="0" w:after="0"/>
        <w:rPr>
          <w:rFonts w:ascii="Times New Roman" w:hAnsi="Times New Roman"/>
          <w:b w:val="0"/>
          <w:sz w:val="28"/>
          <w:szCs w:val="28"/>
        </w:rPr>
      </w:pPr>
      <w:r w:rsidRPr="00AE1CD3">
        <w:rPr>
          <w:rFonts w:ascii="Times New Roman" w:hAnsi="Times New Roman"/>
          <w:b w:val="0"/>
          <w:sz w:val="28"/>
          <w:szCs w:val="28"/>
        </w:rPr>
        <w:t>Приказ Министерства здравоохранения РФ от 15 марта 2022 г. N 168н «Об утверждении порядка проведения диспансерного наблюдения за взрослыми».</w:t>
      </w:r>
    </w:p>
    <w:p w:rsidR="00AE1CD3" w:rsidRPr="00AE1CD3" w:rsidRDefault="00AE1CD3" w:rsidP="00AE1CD3">
      <w:pPr>
        <w:pStyle w:val="2"/>
        <w:keepLines/>
        <w:numPr>
          <w:ilvl w:val="0"/>
          <w:numId w:val="37"/>
        </w:numPr>
        <w:shd w:val="clear" w:color="auto" w:fill="FFFFFF"/>
        <w:spacing w:before="0" w:after="0"/>
        <w:rPr>
          <w:rFonts w:ascii="Times New Roman" w:hAnsi="Times New Roman"/>
          <w:b w:val="0"/>
          <w:i w:val="0"/>
          <w:sz w:val="28"/>
        </w:rPr>
      </w:pPr>
      <w:r w:rsidRPr="00AE1CD3">
        <w:rPr>
          <w:rFonts w:ascii="Times New Roman" w:hAnsi="Times New Roman"/>
          <w:b w:val="0"/>
          <w:i w:val="0"/>
          <w:sz w:val="28"/>
        </w:rPr>
        <w:t>Приказ Министерства здравоохранения РФ от 28 сентября 2023 г. N 515н “О внесении изменений в порядок проведения профилактического медицинского осмотра и диспансеризации определенных групп взрослого населения, утвержденный приказом Министерства здравоохранения Российской Федерации от 27 апреля 2021 г. N 404н”</w:t>
      </w:r>
    </w:p>
    <w:p w:rsidR="00AE1CD3" w:rsidRPr="00812722" w:rsidRDefault="003B7862" w:rsidP="00AE1CD3">
      <w:pPr>
        <w:pStyle w:val="af9"/>
        <w:numPr>
          <w:ilvl w:val="0"/>
          <w:numId w:val="37"/>
        </w:numPr>
        <w:contextualSpacing/>
        <w:rPr>
          <w:szCs w:val="28"/>
        </w:rPr>
      </w:pPr>
      <w:hyperlink r:id="rId12" w:history="1">
        <w:r w:rsidR="00AE1CD3" w:rsidRPr="00812722">
          <w:rPr>
            <w:rStyle w:val="af3"/>
            <w:rFonts w:eastAsia="Calibri"/>
            <w:bCs/>
            <w:color w:val="auto"/>
            <w:szCs w:val="28"/>
            <w:u w:val="none"/>
            <w:shd w:val="clear" w:color="auto" w:fill="FFFFFF"/>
          </w:rPr>
          <w:t>Приказ Минздрава России от 01.07.2021 N 698н "Об утверждении Порядка направления граждан</w:t>
        </w:r>
        <w:bookmarkStart w:id="13" w:name="_GoBack"/>
        <w:bookmarkEnd w:id="13"/>
        <w:r w:rsidR="00AE1CD3" w:rsidRPr="00812722">
          <w:rPr>
            <w:rStyle w:val="af3"/>
            <w:rFonts w:eastAsia="Calibri"/>
            <w:bCs/>
            <w:color w:val="auto"/>
            <w:szCs w:val="28"/>
            <w:u w:val="none"/>
            <w:shd w:val="clear" w:color="auto" w:fill="FFFFFF"/>
          </w:rPr>
          <w:t xml:space="preserve"> на прохождение углубленной диспансеризации, включая категории граждан, проходящих углубленную диспансеризацию в первоочередном порядке"</w:t>
        </w:r>
      </w:hyperlink>
      <w:r w:rsidR="00AE1CD3" w:rsidRPr="00812722">
        <w:rPr>
          <w:szCs w:val="28"/>
        </w:rPr>
        <w:t>.</w:t>
      </w:r>
    </w:p>
    <w:p w:rsidR="00AE1CD3" w:rsidRPr="00812722" w:rsidRDefault="003B7862" w:rsidP="00AE1CD3">
      <w:pPr>
        <w:pStyle w:val="af9"/>
        <w:numPr>
          <w:ilvl w:val="0"/>
          <w:numId w:val="37"/>
        </w:numPr>
        <w:contextualSpacing/>
        <w:rPr>
          <w:szCs w:val="28"/>
          <w:shd w:val="clear" w:color="auto" w:fill="FFFFFF"/>
        </w:rPr>
      </w:pPr>
      <w:hyperlink r:id="rId13" w:history="1">
        <w:r w:rsidR="00AE1CD3" w:rsidRPr="00812722">
          <w:rPr>
            <w:rStyle w:val="af3"/>
            <w:rFonts w:eastAsia="Calibri"/>
            <w:bCs/>
            <w:color w:val="auto"/>
            <w:szCs w:val="28"/>
            <w:u w:val="none"/>
            <w:shd w:val="clear" w:color="auto" w:fill="FFFFFF"/>
          </w:rPr>
          <w:t>Приказ Минздрава России от 10.11.2020 N 1207н "Об утверждении учетной формы медицинской документации N 131/у "Карта учета профилактического медицинского осмотра (диспансеризации)", порядка ее ведения и формы отраслевой статистической отчетности N 131/о</w:t>
        </w:r>
      </w:hyperlink>
      <w:r w:rsidR="00AE1CD3" w:rsidRPr="00812722">
        <w:rPr>
          <w:szCs w:val="28"/>
          <w:shd w:val="clear" w:color="auto" w:fill="FFFFFF"/>
        </w:rPr>
        <w:t>.</w:t>
      </w:r>
    </w:p>
    <w:p w:rsidR="00AE1CD3" w:rsidRPr="00212234" w:rsidRDefault="00AE1CD3" w:rsidP="00AE1CD3">
      <w:pPr>
        <w:pStyle w:val="af9"/>
        <w:numPr>
          <w:ilvl w:val="0"/>
          <w:numId w:val="37"/>
        </w:numPr>
        <w:contextualSpacing/>
        <w:rPr>
          <w:szCs w:val="28"/>
          <w:shd w:val="clear" w:color="auto" w:fill="FFFFFF"/>
        </w:rPr>
      </w:pPr>
      <w:r w:rsidRPr="00212234">
        <w:rPr>
          <w:bCs/>
          <w:szCs w:val="28"/>
          <w:shd w:val="clear" w:color="auto" w:fill="FFFFFF"/>
        </w:rPr>
        <w:t>Приказ Министерства здравоохранения РФ от 27 апреля 2021 г. N 404н</w:t>
      </w:r>
      <w:r w:rsidRPr="00212234">
        <w:rPr>
          <w:bCs/>
          <w:szCs w:val="28"/>
        </w:rPr>
        <w:br/>
      </w:r>
      <w:r w:rsidRPr="00212234">
        <w:rPr>
          <w:bCs/>
          <w:szCs w:val="28"/>
          <w:shd w:val="clear" w:color="auto" w:fill="FFFFFF"/>
        </w:rPr>
        <w:t>"Об утверждении Порядка проведения профилактического медицинского осмотра и диспансеризации определенных групп взрослого населения"</w:t>
      </w:r>
    </w:p>
    <w:p w:rsidR="00AE1CD3" w:rsidRPr="00212234" w:rsidRDefault="00AE1CD3" w:rsidP="00AE1CD3">
      <w:pPr>
        <w:pStyle w:val="voice"/>
        <w:numPr>
          <w:ilvl w:val="0"/>
          <w:numId w:val="37"/>
        </w:numPr>
        <w:spacing w:before="0" w:beforeAutospacing="0" w:after="0" w:afterAutospacing="0"/>
        <w:jc w:val="both"/>
        <w:rPr>
          <w:sz w:val="28"/>
          <w:szCs w:val="28"/>
        </w:rPr>
      </w:pPr>
      <w:r w:rsidRPr="00212234">
        <w:rPr>
          <w:rStyle w:val="af6"/>
          <w:rFonts w:eastAsia="Calibri"/>
          <w:sz w:val="28"/>
          <w:szCs w:val="28"/>
        </w:rPr>
        <w:t xml:space="preserve">Приказ Минздрава России от 10.08.2017 N 514н (ред. от </w:t>
      </w:r>
      <w:r w:rsidRPr="00AE1CD3">
        <w:rPr>
          <w:rStyle w:val="af6"/>
          <w:rFonts w:eastAsia="Calibri"/>
          <w:sz w:val="28"/>
          <w:szCs w:val="28"/>
        </w:rPr>
        <w:t>19.11.2020)</w:t>
      </w:r>
      <w:hyperlink r:id="rId14" w:tgtFrame="_blank" w:history="1">
        <w:r w:rsidRPr="00AE1CD3">
          <w:rPr>
            <w:rStyle w:val="af3"/>
            <w:rFonts w:eastAsia="Calibri"/>
            <w:color w:val="auto"/>
            <w:sz w:val="28"/>
            <w:szCs w:val="28"/>
          </w:rPr>
          <w:t>"О Порядке проведения профилактических медицинских осмотров несовершеннолетних"</w:t>
        </w:r>
      </w:hyperlink>
      <w:r w:rsidRPr="00212234">
        <w:rPr>
          <w:sz w:val="28"/>
          <w:szCs w:val="28"/>
        </w:rPr>
        <w:t xml:space="preserve"> (вместе с "Порядком заполнения учетной формы N 030-ПО/у-17 "Карта профилактического </w:t>
      </w:r>
      <w:r w:rsidRPr="00212234">
        <w:rPr>
          <w:sz w:val="28"/>
          <w:szCs w:val="28"/>
        </w:rPr>
        <w:lastRenderedPageBreak/>
        <w:t>медицинского осмотра несовершеннолетнего", "Порядком заполнения и сроки представления формы статистической отчетности N 030-ПО/о-17 "Сведения о профилактических медицинских осмотрах несовершеннолетних") (Зарегистрировано в Минюсте России 18.08.2017 N 47855).</w:t>
      </w:r>
    </w:p>
    <w:p w:rsidR="00AE1CD3" w:rsidRPr="00212234" w:rsidRDefault="00AE1CD3" w:rsidP="00AE1CD3">
      <w:pPr>
        <w:pStyle w:val="1"/>
        <w:keepLines/>
        <w:numPr>
          <w:ilvl w:val="0"/>
          <w:numId w:val="37"/>
        </w:numPr>
        <w:shd w:val="clear" w:color="auto" w:fill="FFFFFF"/>
        <w:spacing w:before="0" w:after="0"/>
        <w:rPr>
          <w:rFonts w:ascii="Times New Roman" w:hAnsi="Times New Roman"/>
          <w:b w:val="0"/>
          <w:sz w:val="28"/>
          <w:szCs w:val="28"/>
        </w:rPr>
      </w:pPr>
      <w:r w:rsidRPr="00212234">
        <w:rPr>
          <w:rFonts w:ascii="Times New Roman" w:hAnsi="Times New Roman"/>
          <w:b w:val="0"/>
          <w:sz w:val="28"/>
          <w:szCs w:val="28"/>
        </w:rPr>
        <w:t>Приказ Министерства здравоохранения и социального развития РФ от 16 апреля 2012 г. N 366н "Об утверждении Порядка оказания педиатрической помощи" (с изменениями и дополнениями)</w:t>
      </w:r>
    </w:p>
    <w:p w:rsidR="00AE1CD3" w:rsidRPr="00212234" w:rsidRDefault="00AE1CD3" w:rsidP="00AE1CD3">
      <w:pPr>
        <w:pStyle w:val="af7"/>
        <w:numPr>
          <w:ilvl w:val="0"/>
          <w:numId w:val="37"/>
        </w:numPr>
        <w:spacing w:before="0" w:beforeAutospacing="0" w:after="0" w:afterAutospacing="0"/>
        <w:jc w:val="both"/>
        <w:rPr>
          <w:sz w:val="28"/>
          <w:szCs w:val="28"/>
          <w:lang w:val="en-US"/>
        </w:rPr>
      </w:pPr>
      <w:r w:rsidRPr="00212234">
        <w:rPr>
          <w:sz w:val="28"/>
          <w:szCs w:val="28"/>
        </w:rPr>
        <w:t xml:space="preserve">Министерство здравоохранения РФ [Электронный ресурс]. </w:t>
      </w:r>
      <w:r w:rsidRPr="00212234">
        <w:rPr>
          <w:sz w:val="28"/>
          <w:szCs w:val="28"/>
          <w:lang w:val="en-US"/>
        </w:rPr>
        <w:t>URL: https://minzdrav.gov.ru/ </w:t>
      </w:r>
    </w:p>
    <w:p w:rsidR="00AE1CD3" w:rsidRPr="00212234" w:rsidRDefault="00AE1CD3" w:rsidP="00AE1CD3">
      <w:pPr>
        <w:pStyle w:val="af9"/>
        <w:numPr>
          <w:ilvl w:val="0"/>
          <w:numId w:val="37"/>
        </w:numPr>
        <w:contextualSpacing/>
        <w:rPr>
          <w:szCs w:val="28"/>
        </w:rPr>
      </w:pPr>
      <w:r w:rsidRPr="00212234">
        <w:rPr>
          <w:szCs w:val="28"/>
          <w:shd w:val="clear" w:color="auto" w:fill="EEF5FF"/>
        </w:rPr>
        <w:t>Takzdorovo.ru — официальный портал Минздрава России</w:t>
      </w:r>
      <w:r w:rsidRPr="00212234">
        <w:rPr>
          <w:szCs w:val="28"/>
        </w:rPr>
        <w:t xml:space="preserve"> [Электронный ресурс]. URL: </w:t>
      </w:r>
      <w:hyperlink r:id="rId15">
        <w:r w:rsidRPr="00212234">
          <w:rPr>
            <w:szCs w:val="28"/>
          </w:rPr>
          <w:t>http://www.takzdorovo.ru/</w:t>
        </w:r>
      </w:hyperlink>
      <w:r w:rsidRPr="00212234">
        <w:rPr>
          <w:szCs w:val="28"/>
        </w:rPr>
        <w:t> </w:t>
      </w:r>
    </w:p>
    <w:p w:rsidR="00AE1CD3" w:rsidRPr="002C747F" w:rsidRDefault="00AE1CD3" w:rsidP="002C747F">
      <w:pPr>
        <w:rPr>
          <w:szCs w:val="28"/>
        </w:rPr>
      </w:pPr>
    </w:p>
    <w:p w:rsidR="00407ACC" w:rsidRDefault="00AE1CD3" w:rsidP="00AE1CD3">
      <w:pPr>
        <w:pStyle w:val="1"/>
        <w:spacing w:before="0" w:after="0"/>
        <w:ind w:left="720"/>
        <w:jc w:val="left"/>
        <w:rPr>
          <w:rFonts w:ascii="Times New Roman" w:hAnsi="Times New Roman"/>
          <w:sz w:val="28"/>
          <w:szCs w:val="28"/>
        </w:rPr>
      </w:pPr>
      <w:bookmarkStart w:id="14" w:name="_heading=h.35nkun2" w:colFirst="0" w:colLast="0"/>
      <w:bookmarkStart w:id="15" w:name="_heading=h.1ksv4uv" w:colFirst="0" w:colLast="0"/>
      <w:bookmarkEnd w:id="14"/>
      <w:bookmarkEnd w:id="15"/>
      <w:r>
        <w:rPr>
          <w:rFonts w:ascii="Times New Roman" w:hAnsi="Times New Roman"/>
          <w:sz w:val="28"/>
          <w:szCs w:val="28"/>
        </w:rPr>
        <w:t xml:space="preserve">3.2.4. </w:t>
      </w:r>
      <w:r w:rsidR="00642CD7">
        <w:rPr>
          <w:rFonts w:ascii="Times New Roman" w:hAnsi="Times New Roman"/>
          <w:sz w:val="28"/>
          <w:szCs w:val="28"/>
        </w:rPr>
        <w:t>Электронные издания (электронные ресурсы, Интернет-ресурсов)</w:t>
      </w:r>
    </w:p>
    <w:p w:rsidR="00AE1CD3" w:rsidRPr="00AE1CD3" w:rsidRDefault="00AE1CD3" w:rsidP="00AE1CD3"/>
    <w:p w:rsidR="00407ACC" w:rsidRDefault="00642CD7">
      <w:pPr>
        <w:numPr>
          <w:ilvl w:val="0"/>
          <w:numId w:val="30"/>
        </w:numPr>
        <w:tabs>
          <w:tab w:val="left" w:pos="0"/>
        </w:tabs>
        <w:spacing w:line="276" w:lineRule="auto"/>
      </w:pPr>
      <w:r>
        <w:t xml:space="preserve">Научно-образовательный Интернет-ресурс «Единое окно доступа к образовательным ресурсам» - Режим доступа: </w:t>
      </w:r>
      <w:hyperlink r:id="rId16">
        <w:r>
          <w:rPr>
            <w:color w:val="000000"/>
            <w:u w:val="single"/>
          </w:rPr>
          <w:t>http://window.edu.ru</w:t>
        </w:r>
      </w:hyperlink>
      <w:r>
        <w:t xml:space="preserve">. </w:t>
      </w:r>
    </w:p>
    <w:p w:rsidR="00407ACC" w:rsidRDefault="003B7862">
      <w:pPr>
        <w:numPr>
          <w:ilvl w:val="0"/>
          <w:numId w:val="30"/>
        </w:numPr>
        <w:tabs>
          <w:tab w:val="left" w:pos="0"/>
        </w:tabs>
        <w:spacing w:line="276" w:lineRule="auto"/>
      </w:pPr>
      <w:hyperlink r:id="rId17">
        <w:r w:rsidR="00642CD7">
          <w:rPr>
            <w:u w:val="single"/>
          </w:rPr>
          <w:t>http://allmedbook.ru</w:t>
        </w:r>
      </w:hyperlink>
      <w:r w:rsidR="00642CD7">
        <w:t xml:space="preserve"> - электронная медицинская библиотека. На сайте размещены учебные медицинские фильмы, медицинские книги и методические пособия. </w:t>
      </w:r>
    </w:p>
    <w:p w:rsidR="00407ACC" w:rsidRDefault="003B7862">
      <w:pPr>
        <w:numPr>
          <w:ilvl w:val="0"/>
          <w:numId w:val="30"/>
        </w:numPr>
        <w:tabs>
          <w:tab w:val="left" w:pos="0"/>
        </w:tabs>
        <w:spacing w:line="276" w:lineRule="auto"/>
      </w:pPr>
      <w:hyperlink r:id="rId18">
        <w:r w:rsidR="00642CD7">
          <w:rPr>
            <w:u w:val="single"/>
          </w:rPr>
          <w:t>http://doctorspb.ru</w:t>
        </w:r>
      </w:hyperlink>
      <w:r w:rsidR="00642CD7">
        <w:t xml:space="preserve"> - информационно-справочный портал о медицине,      здоровье. На сайте размещены учебные медицинские фильмы, медицинские   книги и методические пособия. </w:t>
      </w:r>
    </w:p>
    <w:p w:rsidR="00407ACC" w:rsidRDefault="003B7862">
      <w:pPr>
        <w:numPr>
          <w:ilvl w:val="0"/>
          <w:numId w:val="30"/>
        </w:numPr>
        <w:tabs>
          <w:tab w:val="left" w:pos="0"/>
        </w:tabs>
        <w:spacing w:line="276" w:lineRule="auto"/>
        <w:ind w:left="0" w:firstLine="0"/>
      </w:pPr>
      <w:hyperlink r:id="rId19">
        <w:r w:rsidR="00642CD7">
          <w:rPr>
            <w:u w:val="single"/>
          </w:rPr>
          <w:t>http://libopen.ru</w:t>
        </w:r>
      </w:hyperlink>
      <w:r w:rsidR="00642CD7">
        <w:t xml:space="preserve">  - медицинская библиотека libOPEN.ru содержит и регулярно пополняется профессиональными интернет-ресурсами для врачей, добавляются образовательные материалы  для  студентов. </w:t>
      </w:r>
    </w:p>
    <w:p w:rsidR="00407ACC" w:rsidRDefault="00642CD7">
      <w:pPr>
        <w:numPr>
          <w:ilvl w:val="0"/>
          <w:numId w:val="30"/>
        </w:numPr>
        <w:tabs>
          <w:tab w:val="left" w:pos="0"/>
        </w:tabs>
        <w:spacing w:after="200" w:line="276" w:lineRule="auto"/>
        <w:ind w:left="0" w:firstLine="0"/>
      </w:pPr>
      <w:r>
        <w:t>http://pediatr-russia.ru  - научная  библиотека, обучение, уход за малышом.</w:t>
      </w:r>
    </w:p>
    <w:p w:rsidR="00407ACC" w:rsidRDefault="00AE1CD3" w:rsidP="00AE1CD3">
      <w:pPr>
        <w:pStyle w:val="1"/>
        <w:spacing w:before="0" w:after="0"/>
        <w:ind w:left="720"/>
        <w:jc w:val="left"/>
        <w:rPr>
          <w:rFonts w:ascii="Times New Roman" w:hAnsi="Times New Roman"/>
          <w:sz w:val="28"/>
          <w:szCs w:val="28"/>
        </w:rPr>
      </w:pPr>
      <w:bookmarkStart w:id="16" w:name="_heading=h.44sinio" w:colFirst="0" w:colLast="0"/>
      <w:bookmarkEnd w:id="16"/>
      <w:r>
        <w:rPr>
          <w:rFonts w:ascii="Times New Roman" w:hAnsi="Times New Roman"/>
          <w:sz w:val="28"/>
          <w:szCs w:val="28"/>
        </w:rPr>
        <w:t xml:space="preserve">3.2.5. </w:t>
      </w:r>
      <w:r w:rsidR="00642CD7">
        <w:rPr>
          <w:rFonts w:ascii="Times New Roman" w:hAnsi="Times New Roman"/>
          <w:sz w:val="28"/>
          <w:szCs w:val="28"/>
        </w:rPr>
        <w:t>Периодические издания</w:t>
      </w:r>
    </w:p>
    <w:p w:rsidR="00AE1CD3" w:rsidRPr="00AE1CD3" w:rsidRDefault="00AE1CD3" w:rsidP="00AE1CD3"/>
    <w:p w:rsidR="00407ACC" w:rsidRDefault="00642CD7">
      <w:pPr>
        <w:numPr>
          <w:ilvl w:val="0"/>
          <w:numId w:val="29"/>
        </w:numPr>
        <w:pBdr>
          <w:top w:val="nil"/>
          <w:left w:val="nil"/>
          <w:bottom w:val="nil"/>
          <w:right w:val="nil"/>
          <w:between w:val="nil"/>
        </w:pBdr>
        <w:rPr>
          <w:color w:val="000000"/>
          <w:szCs w:val="28"/>
        </w:rPr>
      </w:pPr>
      <w:r>
        <w:rPr>
          <w:color w:val="000000"/>
          <w:szCs w:val="28"/>
        </w:rPr>
        <w:t>Журнал «Справочник фельдшера и акушерки».</w:t>
      </w:r>
    </w:p>
    <w:p w:rsidR="00407ACC" w:rsidRDefault="00642CD7">
      <w:pPr>
        <w:numPr>
          <w:ilvl w:val="0"/>
          <w:numId w:val="29"/>
        </w:numPr>
        <w:pBdr>
          <w:top w:val="nil"/>
          <w:left w:val="nil"/>
          <w:bottom w:val="nil"/>
          <w:right w:val="nil"/>
          <w:between w:val="nil"/>
        </w:pBdr>
        <w:rPr>
          <w:color w:val="000000"/>
          <w:szCs w:val="28"/>
        </w:rPr>
      </w:pPr>
      <w:r>
        <w:rPr>
          <w:color w:val="000000"/>
          <w:szCs w:val="28"/>
        </w:rPr>
        <w:t>Журнал «Педиатрия» имени Г. Н. Сперанского.</w:t>
      </w:r>
    </w:p>
    <w:p w:rsidR="00407ACC" w:rsidRDefault="00642CD7">
      <w:pPr>
        <w:numPr>
          <w:ilvl w:val="0"/>
          <w:numId w:val="29"/>
        </w:numPr>
        <w:pBdr>
          <w:top w:val="nil"/>
          <w:left w:val="nil"/>
          <w:bottom w:val="nil"/>
          <w:right w:val="nil"/>
          <w:between w:val="nil"/>
        </w:pBdr>
        <w:rPr>
          <w:color w:val="000000"/>
          <w:szCs w:val="28"/>
        </w:rPr>
      </w:pPr>
      <w:r>
        <w:rPr>
          <w:color w:val="000000"/>
          <w:szCs w:val="28"/>
        </w:rPr>
        <w:t>Научно-практический журнал «Клиническая геронтология».</w:t>
      </w:r>
    </w:p>
    <w:p w:rsidR="00407ACC" w:rsidRDefault="00407ACC">
      <w:pPr>
        <w:rPr>
          <w:b/>
        </w:rPr>
      </w:pPr>
    </w:p>
    <w:p w:rsidR="00407ACC" w:rsidRDefault="00642CD7">
      <w:pPr>
        <w:pStyle w:val="1"/>
        <w:numPr>
          <w:ilvl w:val="0"/>
          <w:numId w:val="1"/>
        </w:numPr>
        <w:spacing w:before="0" w:after="0"/>
        <w:jc w:val="center"/>
        <w:rPr>
          <w:rFonts w:ascii="Times New Roman" w:hAnsi="Times New Roman"/>
          <w:sz w:val="28"/>
          <w:szCs w:val="28"/>
        </w:rPr>
      </w:pPr>
      <w:bookmarkStart w:id="17" w:name="_heading=h.2jxsxqh" w:colFirst="0" w:colLast="0"/>
      <w:bookmarkStart w:id="18" w:name="_heading=h.z337ya" w:colFirst="0" w:colLast="0"/>
      <w:bookmarkEnd w:id="17"/>
      <w:bookmarkEnd w:id="18"/>
      <w:r>
        <w:rPr>
          <w:rFonts w:ascii="Times New Roman" w:hAnsi="Times New Roman"/>
          <w:sz w:val="28"/>
          <w:szCs w:val="28"/>
        </w:rPr>
        <w:t>Общие требования к организации образовательного процесса</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Занятия проводятся в кабинетах симуляционного (фантомного) обучения.</w:t>
      </w:r>
    </w:p>
    <w:p w:rsidR="00407ACC" w:rsidRDefault="00407ACC">
      <w:pPr>
        <w:pStyle w:val="1"/>
        <w:spacing w:before="0" w:after="0"/>
        <w:rPr>
          <w:rFonts w:ascii="Times New Roman" w:hAnsi="Times New Roman"/>
          <w:sz w:val="24"/>
          <w:szCs w:val="24"/>
        </w:rPr>
      </w:pPr>
    </w:p>
    <w:p w:rsidR="00407ACC" w:rsidRDefault="00642CD7">
      <w:pPr>
        <w:pStyle w:val="1"/>
        <w:numPr>
          <w:ilvl w:val="1"/>
          <w:numId w:val="1"/>
        </w:numPr>
        <w:spacing w:before="0" w:after="0"/>
        <w:jc w:val="center"/>
        <w:rPr>
          <w:rFonts w:ascii="Times New Roman" w:hAnsi="Times New Roman"/>
          <w:sz w:val="28"/>
          <w:szCs w:val="28"/>
        </w:rPr>
      </w:pPr>
      <w:bookmarkStart w:id="19" w:name="_heading=h.3j2qqm3" w:colFirst="0" w:colLast="0"/>
      <w:bookmarkEnd w:id="19"/>
      <w:r>
        <w:rPr>
          <w:rFonts w:ascii="Times New Roman" w:hAnsi="Times New Roman"/>
          <w:sz w:val="28"/>
          <w:szCs w:val="28"/>
        </w:rPr>
        <w:t>Кадровое обеспечение образовательного процесса</w:t>
      </w:r>
    </w:p>
    <w:p w:rsidR="00407ACC" w:rsidRDefault="00642CD7">
      <w:pPr>
        <w:rPr>
          <w:b/>
        </w:rPr>
      </w:pPr>
      <w:r>
        <w:rPr>
          <w:b/>
        </w:rPr>
        <w:t>Требования к квалификации педагогических (медицинско-педагогических) кадров, обеспечивающих обучение по междисциплинарному курсу:</w:t>
      </w:r>
    </w:p>
    <w:p w:rsidR="00407ACC" w:rsidRDefault="00642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t>Наличие высшего профессионального образования, соответствующего профилю дисциплины «Здоровый человек и его окружение» и специальности «Лечебное дело». Опыт деятельности в организациях соответствующей профессиональной сферы является обязательным.</w:t>
      </w:r>
    </w:p>
    <w:p w:rsidR="00407ACC" w:rsidRDefault="00407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07ACC" w:rsidRDefault="00642CD7">
      <w:pPr>
        <w:pStyle w:val="1"/>
        <w:numPr>
          <w:ilvl w:val="1"/>
          <w:numId w:val="1"/>
        </w:numPr>
        <w:spacing w:before="0" w:after="0"/>
        <w:jc w:val="center"/>
        <w:rPr>
          <w:rFonts w:ascii="Times New Roman" w:hAnsi="Times New Roman"/>
          <w:sz w:val="28"/>
          <w:szCs w:val="28"/>
        </w:rPr>
      </w:pPr>
      <w:bookmarkStart w:id="20" w:name="_heading=h.1y810tw" w:colFirst="0" w:colLast="0"/>
      <w:bookmarkEnd w:id="20"/>
      <w:r>
        <w:rPr>
          <w:rFonts w:ascii="Times New Roman" w:hAnsi="Times New Roman"/>
          <w:sz w:val="28"/>
          <w:szCs w:val="28"/>
        </w:rPr>
        <w:t>Контроль и оценка результатов освоения дисциплины «здоровый человек и его окружение»</w:t>
      </w:r>
    </w:p>
    <w:p w:rsidR="00407ACC" w:rsidRDefault="00642CD7">
      <w:pPr>
        <w:widowControl w:val="0"/>
        <w:ind w:firstLine="720"/>
      </w:pPr>
      <w:r>
        <w:rPr>
          <w:b/>
          <w:highlight w:val="white"/>
        </w:rPr>
        <w:t>Контроль и оценка </w:t>
      </w:r>
      <w:r>
        <w:rPr>
          <w:highlight w:val="white"/>
        </w:rPr>
        <w:t>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p w:rsidR="00407ACC" w:rsidRDefault="00642CD7">
      <w:pPr>
        <w:widowControl w:val="0"/>
        <w:ind w:firstLine="720"/>
      </w:pPr>
      <w:r>
        <w:t xml:space="preserve">Обучение по дисциплине завершается промежуточной аттестацией в виде дифференцированного зачета по дисциплине во 2-м семестре. Дифференцированный зачет проводит преподаватель. </w:t>
      </w:r>
    </w:p>
    <w:p w:rsidR="00407ACC" w:rsidRDefault="00642CD7">
      <w:pPr>
        <w:widowControl w:val="0"/>
        <w:ind w:firstLine="720"/>
      </w:pPr>
      <w:r>
        <w:t xml:space="preserve">Формы и методы текущего и итогового контроля по дисциплине самостоятельно разрабатываются образовательной организацией и доводятся до сведения обучающихся не позднее начала двух месяцев от начала обучения. </w:t>
      </w:r>
    </w:p>
    <w:p w:rsidR="00407ACC" w:rsidRDefault="00642CD7">
      <w:pPr>
        <w:ind w:firstLine="709"/>
      </w:pPr>
      <w:r>
        <w:t xml:space="preserve">Для текущего и итогового контроля образовательной организацией создаются фонды оценочных средств (ФОС). </w:t>
      </w:r>
    </w:p>
    <w:p w:rsidR="00407ACC" w:rsidRDefault="00407ACC">
      <w:pPr>
        <w:ind w:firstLine="709"/>
      </w:pPr>
    </w:p>
    <w:tbl>
      <w:tblPr>
        <w:tblStyle w:val="aff4"/>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2"/>
        <w:gridCol w:w="4673"/>
      </w:tblGrid>
      <w:tr w:rsidR="00407ACC">
        <w:tc>
          <w:tcPr>
            <w:tcW w:w="4672" w:type="dxa"/>
          </w:tcPr>
          <w:p w:rsidR="00407ACC" w:rsidRPr="001846DD" w:rsidRDefault="00642CD7">
            <w:pPr>
              <w:rPr>
                <w:rFonts w:ascii="Times New Roman" w:hAnsi="Times New Roman" w:cs="Times New Roman"/>
                <w:sz w:val="28"/>
                <w:szCs w:val="28"/>
              </w:rPr>
            </w:pPr>
            <w:r w:rsidRPr="001846DD">
              <w:rPr>
                <w:rFonts w:ascii="Times New Roman" w:hAnsi="Times New Roman" w:cs="Times New Roman"/>
                <w:b/>
                <w:sz w:val="28"/>
                <w:szCs w:val="28"/>
              </w:rPr>
              <w:t>Результаты обучения (освоенные умения, усвоенные знания)</w:t>
            </w:r>
          </w:p>
        </w:tc>
        <w:tc>
          <w:tcPr>
            <w:tcW w:w="4673" w:type="dxa"/>
          </w:tcPr>
          <w:p w:rsidR="00407ACC" w:rsidRPr="001846DD" w:rsidRDefault="00642CD7">
            <w:pPr>
              <w:rPr>
                <w:rFonts w:ascii="Times New Roman" w:hAnsi="Times New Roman" w:cs="Times New Roman"/>
                <w:b/>
                <w:sz w:val="28"/>
                <w:szCs w:val="28"/>
              </w:rPr>
            </w:pPr>
            <w:r w:rsidRPr="001846DD">
              <w:rPr>
                <w:rFonts w:ascii="Times New Roman" w:hAnsi="Times New Roman" w:cs="Times New Roman"/>
                <w:b/>
                <w:sz w:val="28"/>
                <w:szCs w:val="28"/>
              </w:rPr>
              <w:t>Формы и методы контроля и оценки результатов обучения</w:t>
            </w:r>
          </w:p>
        </w:tc>
      </w:tr>
      <w:tr w:rsidR="00407ACC">
        <w:tc>
          <w:tcPr>
            <w:tcW w:w="9345" w:type="dxa"/>
            <w:gridSpan w:val="2"/>
          </w:tcPr>
          <w:p w:rsidR="00407ACC" w:rsidRPr="001846DD" w:rsidRDefault="00642CD7">
            <w:pPr>
              <w:rPr>
                <w:rFonts w:ascii="Times New Roman" w:hAnsi="Times New Roman" w:cs="Times New Roman"/>
                <w:sz w:val="28"/>
                <w:szCs w:val="28"/>
              </w:rPr>
            </w:pPr>
            <w:r w:rsidRPr="001846DD">
              <w:rPr>
                <w:rFonts w:ascii="Times New Roman" w:hAnsi="Times New Roman" w:cs="Times New Roman"/>
                <w:b/>
                <w:sz w:val="28"/>
                <w:szCs w:val="28"/>
              </w:rPr>
              <w:t>Уметь:</w:t>
            </w:r>
          </w:p>
        </w:tc>
      </w:tr>
      <w:tr w:rsidR="00407ACC">
        <w:tc>
          <w:tcPr>
            <w:tcW w:w="4672" w:type="dxa"/>
          </w:tcPr>
          <w:p w:rsidR="00407ACC" w:rsidRPr="001846DD" w:rsidRDefault="00642CD7">
            <w:pPr>
              <w:numPr>
                <w:ilvl w:val="0"/>
                <w:numId w:val="2"/>
              </w:numPr>
              <w:pBdr>
                <w:top w:val="nil"/>
                <w:left w:val="nil"/>
                <w:bottom w:val="nil"/>
                <w:right w:val="nil"/>
                <w:between w:val="nil"/>
              </w:pBdr>
              <w:spacing w:after="0" w:line="240" w:lineRule="auto"/>
              <w:jc w:val="left"/>
              <w:rPr>
                <w:rFonts w:ascii="Times New Roman" w:eastAsia="Times New Roman" w:hAnsi="Times New Roman" w:cs="Times New Roman"/>
                <w:b/>
                <w:color w:val="000000"/>
                <w:sz w:val="28"/>
                <w:szCs w:val="28"/>
              </w:rPr>
            </w:pPr>
            <w:r w:rsidRPr="001846DD">
              <w:rPr>
                <w:rFonts w:ascii="Times New Roman" w:eastAsia="Times New Roman" w:hAnsi="Times New Roman" w:cs="Times New Roman"/>
                <w:color w:val="000000"/>
                <w:sz w:val="28"/>
                <w:szCs w:val="28"/>
                <w:highlight w:val="white"/>
              </w:rPr>
              <w:t>Оценивать параметры физиологического развития человека в разные возрастные периоды.</w:t>
            </w:r>
          </w:p>
        </w:tc>
        <w:tc>
          <w:tcPr>
            <w:tcW w:w="4673" w:type="dxa"/>
          </w:tcPr>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t>-      Наблюдение и оценка демонстрации обучающимися практических умений.</w:t>
            </w:r>
          </w:p>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t>-      Решение ситуационных задач.</w:t>
            </w:r>
          </w:p>
          <w:p w:rsidR="00407ACC" w:rsidRPr="001846DD" w:rsidRDefault="00642CD7">
            <w:pPr>
              <w:shd w:val="clear" w:color="auto" w:fill="FFFFFF"/>
              <w:ind w:firstLine="196"/>
              <w:jc w:val="left"/>
              <w:rPr>
                <w:rFonts w:ascii="Times New Roman" w:hAnsi="Times New Roman" w:cs="Times New Roman"/>
                <w:sz w:val="28"/>
                <w:szCs w:val="28"/>
              </w:rPr>
            </w:pPr>
            <w:r w:rsidRPr="001846DD">
              <w:rPr>
                <w:rFonts w:ascii="Times New Roman" w:hAnsi="Times New Roman" w:cs="Times New Roman"/>
                <w:sz w:val="28"/>
                <w:szCs w:val="28"/>
              </w:rPr>
              <w:t>-      Решение заданий в тестовой форме.</w:t>
            </w:r>
          </w:p>
        </w:tc>
      </w:tr>
      <w:tr w:rsidR="00407ACC">
        <w:tc>
          <w:tcPr>
            <w:tcW w:w="4672" w:type="dxa"/>
          </w:tcPr>
          <w:p w:rsidR="00407ACC" w:rsidRPr="001846DD" w:rsidRDefault="00642CD7">
            <w:pPr>
              <w:numPr>
                <w:ilvl w:val="0"/>
                <w:numId w:val="2"/>
              </w:numPr>
              <w:pBdr>
                <w:top w:val="nil"/>
                <w:left w:val="nil"/>
                <w:bottom w:val="nil"/>
                <w:right w:val="nil"/>
                <w:between w:val="nil"/>
              </w:pBdr>
              <w:spacing w:after="0" w:line="240" w:lineRule="auto"/>
              <w:jc w:val="left"/>
              <w:rPr>
                <w:rFonts w:ascii="Times New Roman" w:eastAsia="Times New Roman" w:hAnsi="Times New Roman" w:cs="Times New Roman"/>
                <w:b/>
                <w:color w:val="000000"/>
                <w:sz w:val="28"/>
                <w:szCs w:val="28"/>
              </w:rPr>
            </w:pPr>
            <w:r w:rsidRPr="001846DD">
              <w:rPr>
                <w:rFonts w:ascii="Times New Roman" w:eastAsia="Times New Roman" w:hAnsi="Times New Roman" w:cs="Times New Roman"/>
                <w:color w:val="000000"/>
                <w:sz w:val="28"/>
                <w:szCs w:val="28"/>
                <w:highlight w:val="white"/>
              </w:rPr>
              <w:t xml:space="preserve">Выявлять проблемы человека в разные возрастные периоды, связанные с дефицитом знаний, умений и навыков в области </w:t>
            </w:r>
            <w:r w:rsidRPr="001846DD">
              <w:rPr>
                <w:rFonts w:ascii="Times New Roman" w:eastAsia="Times New Roman" w:hAnsi="Times New Roman" w:cs="Times New Roman"/>
                <w:color w:val="000000"/>
                <w:sz w:val="28"/>
                <w:szCs w:val="28"/>
                <w:highlight w:val="white"/>
              </w:rPr>
              <w:lastRenderedPageBreak/>
              <w:t>укрепления здоровья.</w:t>
            </w:r>
          </w:p>
        </w:tc>
        <w:tc>
          <w:tcPr>
            <w:tcW w:w="4673" w:type="dxa"/>
          </w:tcPr>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lastRenderedPageBreak/>
              <w:t>-      Решение ситуационных задач.</w:t>
            </w:r>
          </w:p>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t xml:space="preserve">-      Решение заданий в тестовой </w:t>
            </w:r>
            <w:r w:rsidRPr="001846DD">
              <w:rPr>
                <w:rFonts w:ascii="Times New Roman" w:hAnsi="Times New Roman" w:cs="Times New Roman"/>
                <w:sz w:val="28"/>
                <w:szCs w:val="28"/>
              </w:rPr>
              <w:lastRenderedPageBreak/>
              <w:t>форме.</w:t>
            </w:r>
          </w:p>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t>-      Анализ составления плана беседы с различными категориями населения.</w:t>
            </w:r>
          </w:p>
          <w:p w:rsidR="00407ACC" w:rsidRPr="001846DD" w:rsidRDefault="00642CD7">
            <w:pPr>
              <w:shd w:val="clear" w:color="auto" w:fill="FFFFFF"/>
              <w:ind w:firstLine="196"/>
              <w:jc w:val="left"/>
              <w:rPr>
                <w:rFonts w:ascii="Times New Roman" w:hAnsi="Times New Roman" w:cs="Times New Roman"/>
                <w:sz w:val="28"/>
                <w:szCs w:val="28"/>
              </w:rPr>
            </w:pPr>
            <w:r w:rsidRPr="001846DD">
              <w:rPr>
                <w:rFonts w:ascii="Times New Roman" w:hAnsi="Times New Roman" w:cs="Times New Roman"/>
                <w:sz w:val="28"/>
                <w:szCs w:val="28"/>
              </w:rPr>
              <w:t>-      Анализ составления плана беседы с подростками по формированию приверженности здоровому образу жизни</w:t>
            </w:r>
          </w:p>
          <w:p w:rsidR="00407ACC" w:rsidRPr="001846DD" w:rsidRDefault="00642CD7">
            <w:pPr>
              <w:shd w:val="clear" w:color="auto" w:fill="FFFFFF"/>
              <w:ind w:firstLine="196"/>
              <w:jc w:val="left"/>
              <w:rPr>
                <w:rFonts w:ascii="Times New Roman" w:hAnsi="Times New Roman" w:cs="Times New Roman"/>
                <w:sz w:val="28"/>
                <w:szCs w:val="28"/>
              </w:rPr>
            </w:pPr>
            <w:r w:rsidRPr="001846DD">
              <w:rPr>
                <w:rFonts w:ascii="Times New Roman" w:hAnsi="Times New Roman" w:cs="Times New Roman"/>
                <w:sz w:val="28"/>
                <w:szCs w:val="28"/>
              </w:rPr>
              <w:t>-      Решение ситуационных задач</w:t>
            </w:r>
          </w:p>
        </w:tc>
      </w:tr>
      <w:tr w:rsidR="00407ACC">
        <w:tc>
          <w:tcPr>
            <w:tcW w:w="4672" w:type="dxa"/>
          </w:tcPr>
          <w:p w:rsidR="00407ACC" w:rsidRPr="001846DD" w:rsidRDefault="00642CD7">
            <w:pPr>
              <w:jc w:val="left"/>
              <w:rPr>
                <w:rFonts w:ascii="Times New Roman" w:hAnsi="Times New Roman" w:cs="Times New Roman"/>
                <w:b/>
                <w:sz w:val="28"/>
                <w:szCs w:val="28"/>
              </w:rPr>
            </w:pPr>
            <w:r w:rsidRPr="001846DD">
              <w:rPr>
                <w:rFonts w:ascii="Times New Roman" w:hAnsi="Times New Roman" w:cs="Times New Roman"/>
                <w:sz w:val="28"/>
                <w:szCs w:val="28"/>
                <w:highlight w:val="white"/>
              </w:rPr>
              <w:lastRenderedPageBreak/>
              <w:t>-  Обучать население особенностям сохранения и укрепления здоровья в  разные возрастные  периоды и вопросам планирования семьи.</w:t>
            </w:r>
          </w:p>
        </w:tc>
        <w:tc>
          <w:tcPr>
            <w:tcW w:w="4673" w:type="dxa"/>
          </w:tcPr>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t>-      Анализ составления памятки для населения</w:t>
            </w:r>
          </w:p>
          <w:p w:rsidR="00407ACC" w:rsidRPr="001846DD" w:rsidRDefault="00642CD7">
            <w:pPr>
              <w:shd w:val="clear" w:color="auto" w:fill="FFFFFF"/>
              <w:ind w:firstLine="196"/>
              <w:rPr>
                <w:rFonts w:ascii="Times New Roman" w:hAnsi="Times New Roman" w:cs="Times New Roman"/>
                <w:sz w:val="28"/>
                <w:szCs w:val="28"/>
              </w:rPr>
            </w:pPr>
            <w:r w:rsidRPr="001846DD">
              <w:rPr>
                <w:rFonts w:ascii="Times New Roman" w:hAnsi="Times New Roman" w:cs="Times New Roman"/>
                <w:sz w:val="28"/>
                <w:szCs w:val="28"/>
              </w:rPr>
              <w:t>-      Анализ составления плана беседы с различными категориями населения.</w:t>
            </w:r>
          </w:p>
          <w:p w:rsidR="00407ACC" w:rsidRPr="001846DD" w:rsidRDefault="00642CD7">
            <w:pPr>
              <w:shd w:val="clear" w:color="auto" w:fill="FFFFFF"/>
              <w:ind w:firstLine="196"/>
              <w:jc w:val="left"/>
              <w:rPr>
                <w:rFonts w:ascii="Times New Roman" w:hAnsi="Times New Roman" w:cs="Times New Roman"/>
                <w:sz w:val="28"/>
                <w:szCs w:val="28"/>
              </w:rPr>
            </w:pPr>
            <w:r w:rsidRPr="001846DD">
              <w:rPr>
                <w:rFonts w:ascii="Times New Roman" w:hAnsi="Times New Roman" w:cs="Times New Roman"/>
                <w:sz w:val="28"/>
                <w:szCs w:val="28"/>
              </w:rPr>
              <w:t>-      Анализ составления плана беседы с подростками по формированию приверженности здоровому образу жизни.</w:t>
            </w:r>
          </w:p>
        </w:tc>
      </w:tr>
      <w:tr w:rsidR="00407ACC">
        <w:tc>
          <w:tcPr>
            <w:tcW w:w="9345" w:type="dxa"/>
            <w:gridSpan w:val="2"/>
          </w:tcPr>
          <w:p w:rsidR="00407ACC" w:rsidRPr="001846DD" w:rsidRDefault="00642CD7">
            <w:pPr>
              <w:rPr>
                <w:rFonts w:ascii="Times New Roman" w:hAnsi="Times New Roman" w:cs="Times New Roman"/>
                <w:sz w:val="28"/>
                <w:szCs w:val="28"/>
              </w:rPr>
            </w:pPr>
            <w:r w:rsidRPr="001846DD">
              <w:rPr>
                <w:rFonts w:ascii="Times New Roman" w:hAnsi="Times New Roman" w:cs="Times New Roman"/>
                <w:b/>
                <w:sz w:val="28"/>
                <w:szCs w:val="28"/>
              </w:rPr>
              <w:t>Знать:</w:t>
            </w:r>
          </w:p>
        </w:tc>
      </w:tr>
      <w:tr w:rsidR="00407ACC">
        <w:tc>
          <w:tcPr>
            <w:tcW w:w="4672" w:type="dxa"/>
          </w:tcPr>
          <w:p w:rsidR="00407ACC" w:rsidRPr="001846DD" w:rsidRDefault="00642CD7">
            <w:pPr>
              <w:jc w:val="left"/>
              <w:rPr>
                <w:rFonts w:ascii="Times New Roman" w:hAnsi="Times New Roman" w:cs="Times New Roman"/>
                <w:b/>
                <w:sz w:val="28"/>
                <w:szCs w:val="28"/>
              </w:rPr>
            </w:pPr>
            <w:r w:rsidRPr="001846DD">
              <w:rPr>
                <w:rFonts w:ascii="Times New Roman" w:hAnsi="Times New Roman" w:cs="Times New Roman"/>
                <w:sz w:val="28"/>
                <w:szCs w:val="28"/>
                <w:highlight w:val="white"/>
              </w:rPr>
              <w:t>-       Содержание понятий «здоровье», «качество жизни», «факторы риска болезни».</w:t>
            </w:r>
          </w:p>
        </w:tc>
        <w:tc>
          <w:tcPr>
            <w:tcW w:w="4673" w:type="dxa"/>
          </w:tcPr>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теоретических знаний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проверка теоретических знаний, полученных на смежных дисциплинах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решения ситуационных задач</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выполнения заданий для самостоятельной работы.</w:t>
            </w:r>
          </w:p>
        </w:tc>
      </w:tr>
      <w:tr w:rsidR="00407ACC">
        <w:tc>
          <w:tcPr>
            <w:tcW w:w="4672" w:type="dxa"/>
          </w:tcPr>
          <w:p w:rsidR="00407ACC" w:rsidRPr="001846DD" w:rsidRDefault="00642CD7">
            <w:pPr>
              <w:jc w:val="left"/>
              <w:rPr>
                <w:rFonts w:ascii="Times New Roman" w:hAnsi="Times New Roman" w:cs="Times New Roman"/>
                <w:b/>
                <w:sz w:val="28"/>
                <w:szCs w:val="28"/>
              </w:rPr>
            </w:pPr>
            <w:r w:rsidRPr="001846DD">
              <w:rPr>
                <w:rFonts w:ascii="Times New Roman" w:hAnsi="Times New Roman" w:cs="Times New Roman"/>
                <w:sz w:val="28"/>
                <w:szCs w:val="28"/>
              </w:rPr>
              <w:t>-  Основные факторы риска развития болезней в разные возрастные периоды.</w:t>
            </w:r>
          </w:p>
        </w:tc>
        <w:tc>
          <w:tcPr>
            <w:tcW w:w="4673" w:type="dxa"/>
          </w:tcPr>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теоретических знаний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lastRenderedPageBreak/>
              <w:t>- проверка теоретических знаний, полученных на смежных дисциплинах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решения ситуационных задач</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выполнения заданий для самостоятельной работы</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Анализ выполнения заданий для самостоятельной работы.</w:t>
            </w:r>
          </w:p>
        </w:tc>
      </w:tr>
      <w:tr w:rsidR="00407ACC">
        <w:tc>
          <w:tcPr>
            <w:tcW w:w="4672" w:type="dxa"/>
          </w:tcPr>
          <w:p w:rsidR="00407ACC" w:rsidRPr="001846DD" w:rsidRDefault="00642CD7">
            <w:pPr>
              <w:shd w:val="clear" w:color="auto" w:fill="FFFFFF"/>
              <w:ind w:right="-84"/>
              <w:jc w:val="left"/>
              <w:rPr>
                <w:rFonts w:ascii="Times New Roman" w:hAnsi="Times New Roman" w:cs="Times New Roman"/>
                <w:sz w:val="28"/>
                <w:szCs w:val="28"/>
              </w:rPr>
            </w:pPr>
            <w:r w:rsidRPr="001846DD">
              <w:rPr>
                <w:rFonts w:ascii="Times New Roman" w:hAnsi="Times New Roman" w:cs="Times New Roman"/>
                <w:sz w:val="28"/>
                <w:szCs w:val="28"/>
              </w:rPr>
              <w:lastRenderedPageBreak/>
              <w:t>-  Периоды жизнедеятельности человека.</w:t>
            </w:r>
          </w:p>
          <w:p w:rsidR="00407ACC" w:rsidRPr="001846DD" w:rsidRDefault="00407ACC">
            <w:pPr>
              <w:shd w:val="clear" w:color="auto" w:fill="FFFFFF"/>
              <w:ind w:firstLine="132"/>
              <w:jc w:val="left"/>
              <w:rPr>
                <w:rFonts w:ascii="Times New Roman" w:hAnsi="Times New Roman" w:cs="Times New Roman"/>
                <w:sz w:val="28"/>
                <w:szCs w:val="28"/>
              </w:rPr>
            </w:pPr>
          </w:p>
          <w:p w:rsidR="00407ACC" w:rsidRPr="001846DD" w:rsidRDefault="00407ACC">
            <w:pPr>
              <w:jc w:val="left"/>
              <w:rPr>
                <w:rFonts w:ascii="Times New Roman" w:hAnsi="Times New Roman" w:cs="Times New Roman"/>
                <w:b/>
                <w:sz w:val="28"/>
                <w:szCs w:val="28"/>
              </w:rPr>
            </w:pPr>
          </w:p>
        </w:tc>
        <w:tc>
          <w:tcPr>
            <w:tcW w:w="4673" w:type="dxa"/>
          </w:tcPr>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теоретических знаний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проверка теоретических знаний полученных на смежных дисциплинах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решения ситуационных задач</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выполнения заданий для самостоятельной работы</w:t>
            </w:r>
          </w:p>
          <w:p w:rsidR="00407ACC" w:rsidRPr="001846DD" w:rsidRDefault="00642CD7">
            <w:pPr>
              <w:shd w:val="clear" w:color="auto" w:fill="FFFFFF"/>
              <w:ind w:firstLine="54"/>
              <w:rPr>
                <w:rFonts w:ascii="Times New Roman" w:hAnsi="Times New Roman" w:cs="Times New Roman"/>
                <w:sz w:val="28"/>
                <w:szCs w:val="28"/>
              </w:rPr>
            </w:pPr>
            <w:r w:rsidRPr="001846DD">
              <w:rPr>
                <w:rFonts w:ascii="Times New Roman" w:hAnsi="Times New Roman" w:cs="Times New Roman"/>
                <w:sz w:val="28"/>
                <w:szCs w:val="28"/>
              </w:rPr>
              <w:t>Анализ составления планов патронажа новорожденного и ребенка первого года жизни.</w:t>
            </w:r>
          </w:p>
          <w:p w:rsidR="00407ACC" w:rsidRPr="001846DD" w:rsidRDefault="00642CD7">
            <w:pPr>
              <w:shd w:val="clear" w:color="auto" w:fill="FFFFFF"/>
              <w:ind w:firstLine="54"/>
              <w:rPr>
                <w:rFonts w:ascii="Times New Roman" w:hAnsi="Times New Roman" w:cs="Times New Roman"/>
                <w:sz w:val="28"/>
                <w:szCs w:val="28"/>
              </w:rPr>
            </w:pPr>
            <w:r w:rsidRPr="001846DD">
              <w:rPr>
                <w:rFonts w:ascii="Times New Roman" w:hAnsi="Times New Roman" w:cs="Times New Roman"/>
                <w:sz w:val="28"/>
                <w:szCs w:val="28"/>
              </w:rPr>
              <w:t>Анализ составления плана проведения занятий с беременной.</w:t>
            </w:r>
          </w:p>
          <w:p w:rsidR="00407ACC" w:rsidRPr="001846DD" w:rsidRDefault="00642CD7">
            <w:pPr>
              <w:shd w:val="clear" w:color="auto" w:fill="FFFFFF"/>
              <w:ind w:firstLine="54"/>
              <w:rPr>
                <w:rFonts w:ascii="Times New Roman" w:hAnsi="Times New Roman" w:cs="Times New Roman"/>
                <w:sz w:val="28"/>
                <w:szCs w:val="28"/>
              </w:rPr>
            </w:pPr>
            <w:r w:rsidRPr="001846DD">
              <w:rPr>
                <w:rFonts w:ascii="Times New Roman" w:hAnsi="Times New Roman" w:cs="Times New Roman"/>
                <w:sz w:val="28"/>
                <w:szCs w:val="28"/>
              </w:rPr>
              <w:t>Анализ составления памятки по гигиене для кормящей матери и беременной женщины.</w:t>
            </w:r>
          </w:p>
          <w:p w:rsidR="00407ACC" w:rsidRPr="001846DD" w:rsidRDefault="00642CD7">
            <w:pPr>
              <w:shd w:val="clear" w:color="auto" w:fill="FFFFFF"/>
              <w:ind w:firstLine="54"/>
              <w:rPr>
                <w:rFonts w:ascii="Times New Roman" w:hAnsi="Times New Roman" w:cs="Times New Roman"/>
                <w:sz w:val="28"/>
                <w:szCs w:val="28"/>
              </w:rPr>
            </w:pPr>
            <w:r w:rsidRPr="001846DD">
              <w:rPr>
                <w:rFonts w:ascii="Times New Roman" w:hAnsi="Times New Roman" w:cs="Times New Roman"/>
                <w:sz w:val="28"/>
                <w:szCs w:val="28"/>
              </w:rPr>
              <w:t>Анализ составления отчета о патронаже пожилого человека с выводами и рекомендациями.</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Анализ составления и оформления памяток для населения..</w:t>
            </w:r>
          </w:p>
        </w:tc>
      </w:tr>
      <w:tr w:rsidR="00407ACC">
        <w:tc>
          <w:tcPr>
            <w:tcW w:w="4672" w:type="dxa"/>
          </w:tcPr>
          <w:p w:rsidR="00407ACC" w:rsidRPr="001846DD" w:rsidRDefault="00642CD7">
            <w:pPr>
              <w:jc w:val="left"/>
              <w:rPr>
                <w:rFonts w:ascii="Times New Roman" w:hAnsi="Times New Roman" w:cs="Times New Roman"/>
                <w:b/>
                <w:sz w:val="28"/>
                <w:szCs w:val="28"/>
              </w:rPr>
            </w:pPr>
            <w:r w:rsidRPr="001846DD">
              <w:rPr>
                <w:rFonts w:ascii="Times New Roman" w:hAnsi="Times New Roman" w:cs="Times New Roman"/>
                <w:sz w:val="28"/>
                <w:szCs w:val="28"/>
                <w:highlight w:val="white"/>
              </w:rPr>
              <w:lastRenderedPageBreak/>
              <w:t>-   Анатомо-физиологические  и психологические особенности человека.</w:t>
            </w:r>
          </w:p>
        </w:tc>
        <w:tc>
          <w:tcPr>
            <w:tcW w:w="4673" w:type="dxa"/>
          </w:tcPr>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теоретических знаний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проверка теоретических знаний, полученных на смежных дисциплинах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решения ситуационных задач</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выполнения заданий для самостоятельной работы</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Решение ситуационных задач.</w:t>
            </w:r>
          </w:p>
        </w:tc>
      </w:tr>
      <w:tr w:rsidR="00407ACC">
        <w:tc>
          <w:tcPr>
            <w:tcW w:w="4672" w:type="dxa"/>
          </w:tcPr>
          <w:p w:rsidR="00407ACC" w:rsidRPr="001846DD" w:rsidRDefault="00642CD7">
            <w:pPr>
              <w:jc w:val="left"/>
              <w:rPr>
                <w:rFonts w:ascii="Times New Roman" w:hAnsi="Times New Roman" w:cs="Times New Roman"/>
                <w:b/>
                <w:sz w:val="28"/>
                <w:szCs w:val="28"/>
              </w:rPr>
            </w:pPr>
            <w:r w:rsidRPr="001846DD">
              <w:rPr>
                <w:rFonts w:ascii="Times New Roman" w:hAnsi="Times New Roman" w:cs="Times New Roman"/>
                <w:sz w:val="28"/>
                <w:szCs w:val="28"/>
                <w:highlight w:val="white"/>
              </w:rPr>
              <w:t>-  Универсальные потребности человека в разные возрастные периоды.</w:t>
            </w:r>
          </w:p>
        </w:tc>
        <w:tc>
          <w:tcPr>
            <w:tcW w:w="4673" w:type="dxa"/>
          </w:tcPr>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теоретических знаний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проверка теоретических знаний полученных на смежных дисциплинах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решения ситуационных задач</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выполнения заданий для самостоятельной работы</w:t>
            </w:r>
          </w:p>
          <w:p w:rsidR="00407ACC" w:rsidRPr="001846DD" w:rsidRDefault="00642CD7">
            <w:pPr>
              <w:shd w:val="clear" w:color="auto" w:fill="FFFFFF"/>
              <w:ind w:firstLine="54"/>
              <w:rPr>
                <w:rFonts w:ascii="Times New Roman" w:hAnsi="Times New Roman" w:cs="Times New Roman"/>
                <w:sz w:val="28"/>
                <w:szCs w:val="28"/>
              </w:rPr>
            </w:pPr>
            <w:r w:rsidRPr="001846DD">
              <w:rPr>
                <w:rFonts w:ascii="Times New Roman" w:hAnsi="Times New Roman" w:cs="Times New Roman"/>
                <w:sz w:val="28"/>
                <w:szCs w:val="28"/>
              </w:rPr>
              <w:t>Решение ситуационных задач.</w:t>
            </w:r>
          </w:p>
        </w:tc>
      </w:tr>
      <w:tr w:rsidR="00407ACC">
        <w:tc>
          <w:tcPr>
            <w:tcW w:w="4672" w:type="dxa"/>
          </w:tcPr>
          <w:p w:rsidR="00407ACC" w:rsidRPr="001846DD" w:rsidRDefault="00642CD7">
            <w:pPr>
              <w:shd w:val="clear" w:color="auto" w:fill="FFFFFF"/>
              <w:jc w:val="left"/>
              <w:rPr>
                <w:rFonts w:ascii="Times New Roman" w:hAnsi="Times New Roman" w:cs="Times New Roman"/>
                <w:sz w:val="28"/>
                <w:szCs w:val="28"/>
              </w:rPr>
            </w:pPr>
            <w:r w:rsidRPr="001846DD">
              <w:rPr>
                <w:rFonts w:ascii="Times New Roman" w:hAnsi="Times New Roman" w:cs="Times New Roman"/>
                <w:sz w:val="28"/>
                <w:szCs w:val="28"/>
              </w:rPr>
              <w:t>-   Значение семьи в жизни человека.</w:t>
            </w:r>
          </w:p>
          <w:p w:rsidR="00407ACC" w:rsidRPr="001846DD" w:rsidRDefault="00407ACC">
            <w:pPr>
              <w:shd w:val="clear" w:color="auto" w:fill="FFFFFF"/>
              <w:ind w:firstLine="132"/>
              <w:jc w:val="left"/>
              <w:rPr>
                <w:rFonts w:ascii="Times New Roman" w:hAnsi="Times New Roman" w:cs="Times New Roman"/>
                <w:sz w:val="28"/>
                <w:szCs w:val="28"/>
              </w:rPr>
            </w:pPr>
          </w:p>
          <w:p w:rsidR="00407ACC" w:rsidRPr="001846DD" w:rsidRDefault="00407ACC">
            <w:pPr>
              <w:jc w:val="left"/>
              <w:rPr>
                <w:rFonts w:ascii="Times New Roman" w:hAnsi="Times New Roman" w:cs="Times New Roman"/>
                <w:b/>
                <w:sz w:val="28"/>
                <w:szCs w:val="28"/>
              </w:rPr>
            </w:pPr>
          </w:p>
        </w:tc>
        <w:tc>
          <w:tcPr>
            <w:tcW w:w="4673" w:type="dxa"/>
          </w:tcPr>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теоретических знаний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проверка теоретических знаний, полученных на смежных дисциплинах в устной, письменной, тестовой форме</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Экспертное наблюдение и оценка:</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 решения ситуационных задач</w:t>
            </w:r>
          </w:p>
          <w:p w:rsidR="00407ACC" w:rsidRPr="001846DD" w:rsidRDefault="00642CD7">
            <w:pPr>
              <w:shd w:val="clear" w:color="auto" w:fill="FFFFFF"/>
              <w:ind w:firstLine="54"/>
              <w:jc w:val="left"/>
              <w:rPr>
                <w:rFonts w:ascii="Times New Roman" w:hAnsi="Times New Roman" w:cs="Times New Roman"/>
                <w:sz w:val="28"/>
                <w:szCs w:val="28"/>
              </w:rPr>
            </w:pPr>
            <w:r w:rsidRPr="001846DD">
              <w:rPr>
                <w:rFonts w:ascii="Times New Roman" w:hAnsi="Times New Roman" w:cs="Times New Roman"/>
                <w:sz w:val="28"/>
                <w:szCs w:val="28"/>
              </w:rPr>
              <w:t xml:space="preserve"> - выполнения заданий для </w:t>
            </w:r>
            <w:r w:rsidRPr="001846DD">
              <w:rPr>
                <w:rFonts w:ascii="Times New Roman" w:hAnsi="Times New Roman" w:cs="Times New Roman"/>
                <w:sz w:val="28"/>
                <w:szCs w:val="28"/>
              </w:rPr>
              <w:lastRenderedPageBreak/>
              <w:t>самостоятельной работы</w:t>
            </w:r>
          </w:p>
          <w:p w:rsidR="00407ACC" w:rsidRPr="001846DD" w:rsidRDefault="00642CD7">
            <w:pPr>
              <w:shd w:val="clear" w:color="auto" w:fill="FFFFFF"/>
              <w:rPr>
                <w:rFonts w:ascii="Times New Roman" w:hAnsi="Times New Roman" w:cs="Times New Roman"/>
                <w:sz w:val="28"/>
                <w:szCs w:val="28"/>
              </w:rPr>
            </w:pPr>
            <w:r w:rsidRPr="001846DD">
              <w:rPr>
                <w:rFonts w:ascii="Times New Roman" w:hAnsi="Times New Roman" w:cs="Times New Roman"/>
                <w:sz w:val="28"/>
                <w:szCs w:val="28"/>
              </w:rPr>
              <w:t>  Анализ выполнения заданий для самостоятельной работы.</w:t>
            </w:r>
          </w:p>
        </w:tc>
      </w:tr>
    </w:tbl>
    <w:p w:rsidR="00407ACC" w:rsidRDefault="00407ACC">
      <w:pPr>
        <w:rPr>
          <w:b/>
        </w:rPr>
      </w:pPr>
    </w:p>
    <w:p w:rsidR="00407ACC" w:rsidRDefault="00642CD7">
      <w:pPr>
        <w:ind w:firstLine="709"/>
      </w:pPr>
      <w: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p w:rsidR="00AE1CD3" w:rsidRDefault="00AE1CD3">
      <w:pPr>
        <w:ind w:firstLine="709"/>
      </w:pPr>
    </w:p>
    <w:tbl>
      <w:tblPr>
        <w:tblStyle w:val="aff5"/>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7"/>
        <w:gridCol w:w="3007"/>
        <w:gridCol w:w="3171"/>
      </w:tblGrid>
      <w:tr w:rsidR="00407ACC">
        <w:tc>
          <w:tcPr>
            <w:tcW w:w="3167" w:type="dxa"/>
            <w:vMerge w:val="restart"/>
            <w:shd w:val="clear" w:color="auto" w:fill="auto"/>
          </w:tcPr>
          <w:p w:rsidR="00407ACC" w:rsidRDefault="00642CD7">
            <w:pPr>
              <w:jc w:val="center"/>
              <w:rPr>
                <w:b/>
              </w:rPr>
            </w:pPr>
            <w:r>
              <w:rPr>
                <w:b/>
              </w:rPr>
              <w:t>Процент результативности</w:t>
            </w:r>
          </w:p>
          <w:p w:rsidR="00407ACC" w:rsidRDefault="00642CD7">
            <w:pPr>
              <w:jc w:val="center"/>
              <w:rPr>
                <w:b/>
              </w:rPr>
            </w:pPr>
            <w:r>
              <w:rPr>
                <w:b/>
              </w:rPr>
              <w:t>(правильных ответов)</w:t>
            </w:r>
          </w:p>
          <w:p w:rsidR="00407ACC" w:rsidRDefault="00407ACC">
            <w:pPr>
              <w:jc w:val="center"/>
            </w:pPr>
          </w:p>
        </w:tc>
        <w:tc>
          <w:tcPr>
            <w:tcW w:w="6178" w:type="dxa"/>
            <w:gridSpan w:val="2"/>
            <w:shd w:val="clear" w:color="auto" w:fill="auto"/>
          </w:tcPr>
          <w:p w:rsidR="00407ACC" w:rsidRDefault="00642CD7">
            <w:pPr>
              <w:jc w:val="center"/>
              <w:rPr>
                <w:b/>
              </w:rPr>
            </w:pPr>
            <w:r>
              <w:rPr>
                <w:b/>
              </w:rPr>
              <w:t>Качественная оценка индивидуальных</w:t>
            </w:r>
          </w:p>
          <w:p w:rsidR="00407ACC" w:rsidRDefault="00642CD7">
            <w:pPr>
              <w:jc w:val="center"/>
              <w:rPr>
                <w:b/>
              </w:rPr>
            </w:pPr>
            <w:r>
              <w:rPr>
                <w:b/>
              </w:rPr>
              <w:t>образовательных достижений</w:t>
            </w:r>
          </w:p>
          <w:p w:rsidR="00407ACC" w:rsidRDefault="00407ACC">
            <w:pPr>
              <w:jc w:val="center"/>
            </w:pPr>
          </w:p>
        </w:tc>
      </w:tr>
      <w:tr w:rsidR="00407ACC">
        <w:tc>
          <w:tcPr>
            <w:tcW w:w="3167" w:type="dxa"/>
            <w:vMerge/>
            <w:shd w:val="clear" w:color="auto" w:fill="auto"/>
          </w:tcPr>
          <w:p w:rsidR="00407ACC" w:rsidRDefault="00407ACC">
            <w:pPr>
              <w:widowControl w:val="0"/>
              <w:pBdr>
                <w:top w:val="nil"/>
                <w:left w:val="nil"/>
                <w:bottom w:val="nil"/>
                <w:right w:val="nil"/>
                <w:between w:val="nil"/>
              </w:pBdr>
              <w:spacing w:line="276" w:lineRule="auto"/>
              <w:jc w:val="left"/>
            </w:pPr>
          </w:p>
        </w:tc>
        <w:tc>
          <w:tcPr>
            <w:tcW w:w="3007" w:type="dxa"/>
            <w:shd w:val="clear" w:color="auto" w:fill="auto"/>
          </w:tcPr>
          <w:p w:rsidR="00407ACC" w:rsidRDefault="00642CD7">
            <w:pPr>
              <w:jc w:val="center"/>
            </w:pPr>
            <w:r>
              <w:rPr>
                <w:b/>
              </w:rPr>
              <w:t>балл (отметка)</w:t>
            </w:r>
          </w:p>
        </w:tc>
        <w:tc>
          <w:tcPr>
            <w:tcW w:w="3171" w:type="dxa"/>
            <w:shd w:val="clear" w:color="auto" w:fill="auto"/>
          </w:tcPr>
          <w:p w:rsidR="00407ACC" w:rsidRDefault="00642CD7">
            <w:pPr>
              <w:jc w:val="center"/>
            </w:pPr>
            <w:r>
              <w:rPr>
                <w:b/>
              </w:rPr>
              <w:t>вербальный аналог</w:t>
            </w:r>
          </w:p>
        </w:tc>
      </w:tr>
      <w:tr w:rsidR="00407ACC">
        <w:tc>
          <w:tcPr>
            <w:tcW w:w="3167" w:type="dxa"/>
            <w:shd w:val="clear" w:color="auto" w:fill="auto"/>
          </w:tcPr>
          <w:p w:rsidR="00407ACC" w:rsidRDefault="00642CD7">
            <w:pPr>
              <w:jc w:val="center"/>
            </w:pPr>
            <w:r>
              <w:t>90 – 100</w:t>
            </w:r>
          </w:p>
        </w:tc>
        <w:tc>
          <w:tcPr>
            <w:tcW w:w="3007" w:type="dxa"/>
            <w:shd w:val="clear" w:color="auto" w:fill="auto"/>
          </w:tcPr>
          <w:p w:rsidR="00407ACC" w:rsidRDefault="00642CD7">
            <w:pPr>
              <w:jc w:val="center"/>
            </w:pPr>
            <w:r>
              <w:t>5</w:t>
            </w:r>
          </w:p>
        </w:tc>
        <w:tc>
          <w:tcPr>
            <w:tcW w:w="3171" w:type="dxa"/>
            <w:shd w:val="clear" w:color="auto" w:fill="auto"/>
          </w:tcPr>
          <w:p w:rsidR="00407ACC" w:rsidRDefault="00642CD7">
            <w:pPr>
              <w:jc w:val="center"/>
            </w:pPr>
            <w:r>
              <w:t>отлично</w:t>
            </w:r>
          </w:p>
        </w:tc>
      </w:tr>
      <w:tr w:rsidR="00407ACC">
        <w:tc>
          <w:tcPr>
            <w:tcW w:w="3167" w:type="dxa"/>
            <w:shd w:val="clear" w:color="auto" w:fill="auto"/>
          </w:tcPr>
          <w:p w:rsidR="00407ACC" w:rsidRDefault="00642CD7">
            <w:pPr>
              <w:jc w:val="center"/>
            </w:pPr>
            <w:r>
              <w:t>80 – 89</w:t>
            </w:r>
          </w:p>
        </w:tc>
        <w:tc>
          <w:tcPr>
            <w:tcW w:w="3007" w:type="dxa"/>
            <w:shd w:val="clear" w:color="auto" w:fill="auto"/>
          </w:tcPr>
          <w:p w:rsidR="00407ACC" w:rsidRDefault="00642CD7">
            <w:pPr>
              <w:jc w:val="center"/>
            </w:pPr>
            <w:r>
              <w:t>4</w:t>
            </w:r>
          </w:p>
        </w:tc>
        <w:tc>
          <w:tcPr>
            <w:tcW w:w="3171" w:type="dxa"/>
            <w:shd w:val="clear" w:color="auto" w:fill="auto"/>
          </w:tcPr>
          <w:p w:rsidR="00407ACC" w:rsidRDefault="00642CD7">
            <w:pPr>
              <w:jc w:val="center"/>
            </w:pPr>
            <w:r>
              <w:t>хорошо</w:t>
            </w:r>
          </w:p>
        </w:tc>
      </w:tr>
      <w:tr w:rsidR="00407ACC">
        <w:tc>
          <w:tcPr>
            <w:tcW w:w="3167" w:type="dxa"/>
            <w:shd w:val="clear" w:color="auto" w:fill="auto"/>
          </w:tcPr>
          <w:p w:rsidR="00407ACC" w:rsidRDefault="00642CD7">
            <w:pPr>
              <w:jc w:val="center"/>
            </w:pPr>
            <w:r>
              <w:t>70 – 79</w:t>
            </w:r>
          </w:p>
        </w:tc>
        <w:tc>
          <w:tcPr>
            <w:tcW w:w="3007" w:type="dxa"/>
            <w:shd w:val="clear" w:color="auto" w:fill="auto"/>
          </w:tcPr>
          <w:p w:rsidR="00407ACC" w:rsidRDefault="00642CD7">
            <w:pPr>
              <w:jc w:val="center"/>
            </w:pPr>
            <w:r>
              <w:t>3</w:t>
            </w:r>
          </w:p>
        </w:tc>
        <w:tc>
          <w:tcPr>
            <w:tcW w:w="3171" w:type="dxa"/>
            <w:shd w:val="clear" w:color="auto" w:fill="auto"/>
          </w:tcPr>
          <w:p w:rsidR="00407ACC" w:rsidRDefault="00642CD7">
            <w:pPr>
              <w:jc w:val="center"/>
            </w:pPr>
            <w:r>
              <w:t>удовлетворительно</w:t>
            </w:r>
          </w:p>
        </w:tc>
      </w:tr>
      <w:tr w:rsidR="00407ACC">
        <w:tc>
          <w:tcPr>
            <w:tcW w:w="3167" w:type="dxa"/>
            <w:shd w:val="clear" w:color="auto" w:fill="auto"/>
          </w:tcPr>
          <w:p w:rsidR="00407ACC" w:rsidRDefault="00642CD7">
            <w:pPr>
              <w:jc w:val="center"/>
            </w:pPr>
            <w:r>
              <w:t>Менее 70</w:t>
            </w:r>
          </w:p>
        </w:tc>
        <w:tc>
          <w:tcPr>
            <w:tcW w:w="3007" w:type="dxa"/>
            <w:shd w:val="clear" w:color="auto" w:fill="auto"/>
          </w:tcPr>
          <w:p w:rsidR="00407ACC" w:rsidRDefault="00642CD7">
            <w:pPr>
              <w:jc w:val="center"/>
            </w:pPr>
            <w:r>
              <w:t>2</w:t>
            </w:r>
          </w:p>
        </w:tc>
        <w:tc>
          <w:tcPr>
            <w:tcW w:w="3171" w:type="dxa"/>
            <w:shd w:val="clear" w:color="auto" w:fill="auto"/>
          </w:tcPr>
          <w:p w:rsidR="00407ACC" w:rsidRDefault="00642CD7">
            <w:pPr>
              <w:jc w:val="center"/>
            </w:pPr>
            <w:r>
              <w:t>не удовлетворительно</w:t>
            </w:r>
          </w:p>
        </w:tc>
      </w:tr>
    </w:tbl>
    <w:p w:rsidR="00407ACC" w:rsidRDefault="00642CD7">
      <w:pPr>
        <w:pStyle w:val="1"/>
        <w:numPr>
          <w:ilvl w:val="0"/>
          <w:numId w:val="1"/>
        </w:numPr>
        <w:spacing w:before="0" w:after="0"/>
        <w:jc w:val="center"/>
        <w:rPr>
          <w:rFonts w:ascii="Times New Roman" w:hAnsi="Times New Roman"/>
          <w:sz w:val="28"/>
          <w:szCs w:val="28"/>
        </w:rPr>
      </w:pPr>
      <w:bookmarkStart w:id="21" w:name="_heading=h.4i7ojhp" w:colFirst="0" w:colLast="0"/>
      <w:bookmarkEnd w:id="21"/>
      <w:r>
        <w:rPr>
          <w:rFonts w:ascii="Times New Roman" w:hAnsi="Times New Roman"/>
          <w:sz w:val="28"/>
          <w:szCs w:val="28"/>
        </w:rPr>
        <w:t>Применение активных и интерактивных форм проведения занятий</w:t>
      </w:r>
    </w:p>
    <w:p w:rsidR="00407ACC" w:rsidRDefault="00642CD7">
      <w:pPr>
        <w:ind w:firstLine="709"/>
      </w:pPr>
      <w:r>
        <w:t xml:space="preserve">При проведении занятий и организации аудиторной самостоятельной работы обучающихся по учебной дисциплине </w:t>
      </w:r>
      <w:r>
        <w:rPr>
          <w:i/>
        </w:rPr>
        <w:t xml:space="preserve">ОП.08. Здоровый человек и его окружение </w:t>
      </w:r>
      <w:r>
        <w:t>наряду с традиционными формами и методами, предполагающими передачу информации в готовом виде, формирование учебных умений по образцу используются активные и интерактивные формы, при которых происходит смещение акцентов в направлении активизации деятельности обучающихся.</w:t>
      </w:r>
    </w:p>
    <w:p w:rsidR="00407ACC" w:rsidRDefault="00642CD7">
      <w:pPr>
        <w:ind w:firstLine="709"/>
      </w:pPr>
      <w:r>
        <w:t>Активные формы и методы предполагают равнозначное участие преподавателя и обучающихся в учебном процессе.</w:t>
      </w:r>
    </w:p>
    <w:p w:rsidR="00407ACC" w:rsidRDefault="00642CD7">
      <w:pPr>
        <w:ind w:firstLine="709"/>
      </w:pPr>
      <w:r>
        <w:t>Интерактивные формы и методы предполагают коллективное сообучение (и обучающихся, и преподавателя), основанное на прямом взаимодействии обучающихся со своим опытом и опытом своих однокурсников</w:t>
      </w:r>
    </w:p>
    <w:p w:rsidR="00407ACC" w:rsidRDefault="00642CD7">
      <w:pPr>
        <w:ind w:firstLine="709"/>
      </w:pPr>
      <w:r>
        <w:t>Согласно учебному плану по дисциплине - 80 аудиторных часов, из них проводимых в активной и интерактивной формах - 80 (100%) от аудиторных.</w:t>
      </w:r>
    </w:p>
    <w:p w:rsidR="00407ACC" w:rsidRDefault="00407ACC">
      <w:pPr>
        <w:ind w:firstLine="709"/>
        <w:jc w:val="center"/>
        <w:rPr>
          <w:b/>
        </w:rPr>
      </w:pPr>
    </w:p>
    <w:p w:rsidR="00407ACC" w:rsidRDefault="00642CD7">
      <w:pPr>
        <w:numPr>
          <w:ilvl w:val="1"/>
          <w:numId w:val="1"/>
        </w:numPr>
        <w:pBdr>
          <w:top w:val="nil"/>
          <w:left w:val="nil"/>
          <w:bottom w:val="nil"/>
          <w:right w:val="nil"/>
          <w:between w:val="nil"/>
        </w:pBdr>
        <w:jc w:val="center"/>
        <w:rPr>
          <w:b/>
          <w:color w:val="000000"/>
          <w:szCs w:val="28"/>
        </w:rPr>
      </w:pPr>
      <w:r>
        <w:rPr>
          <w:b/>
          <w:color w:val="000000"/>
          <w:szCs w:val="28"/>
        </w:rPr>
        <w:t>Активные и интерактивные формы обучения, применяемые на аудиторных занятиях по дисциплине ОП.08. ЗДОРОВЫЙ ЧЕЛОВЕК И ЕГО ОКРУЖЕНИЕ</w:t>
      </w:r>
    </w:p>
    <w:tbl>
      <w:tblPr>
        <w:tblStyle w:val="aff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3"/>
        <w:gridCol w:w="2327"/>
        <w:gridCol w:w="2516"/>
        <w:gridCol w:w="2289"/>
      </w:tblGrid>
      <w:tr w:rsidR="00407ACC">
        <w:tc>
          <w:tcPr>
            <w:tcW w:w="2213" w:type="dxa"/>
            <w:shd w:val="clear" w:color="auto" w:fill="auto"/>
          </w:tcPr>
          <w:p w:rsidR="00407ACC" w:rsidRDefault="00642CD7">
            <w:pPr>
              <w:jc w:val="center"/>
              <w:rPr>
                <w:b/>
              </w:rPr>
            </w:pPr>
            <w:r>
              <w:rPr>
                <w:b/>
              </w:rPr>
              <w:t>Тема занятия</w:t>
            </w:r>
          </w:p>
        </w:tc>
        <w:tc>
          <w:tcPr>
            <w:tcW w:w="2327" w:type="dxa"/>
            <w:shd w:val="clear" w:color="auto" w:fill="auto"/>
          </w:tcPr>
          <w:p w:rsidR="00407ACC" w:rsidRDefault="00642CD7">
            <w:pPr>
              <w:jc w:val="center"/>
              <w:rPr>
                <w:b/>
              </w:rPr>
            </w:pPr>
            <w:r>
              <w:rPr>
                <w:b/>
              </w:rPr>
              <w:t>Тип занятия</w:t>
            </w:r>
          </w:p>
          <w:p w:rsidR="00407ACC" w:rsidRDefault="00407ACC">
            <w:pPr>
              <w:jc w:val="center"/>
              <w:rPr>
                <w:b/>
              </w:rPr>
            </w:pPr>
          </w:p>
        </w:tc>
        <w:tc>
          <w:tcPr>
            <w:tcW w:w="2516" w:type="dxa"/>
            <w:shd w:val="clear" w:color="auto" w:fill="auto"/>
          </w:tcPr>
          <w:p w:rsidR="00407ACC" w:rsidRDefault="00642CD7">
            <w:pPr>
              <w:jc w:val="center"/>
              <w:rPr>
                <w:b/>
              </w:rPr>
            </w:pPr>
            <w:r>
              <w:rPr>
                <w:b/>
              </w:rPr>
              <w:t>Используемые активные и интерактивные формы обучения</w:t>
            </w:r>
          </w:p>
        </w:tc>
        <w:tc>
          <w:tcPr>
            <w:tcW w:w="2289" w:type="dxa"/>
            <w:shd w:val="clear" w:color="auto" w:fill="auto"/>
          </w:tcPr>
          <w:p w:rsidR="00407ACC" w:rsidRDefault="00642CD7">
            <w:pPr>
              <w:jc w:val="center"/>
              <w:rPr>
                <w:b/>
              </w:rPr>
            </w:pPr>
            <w:r>
              <w:rPr>
                <w:b/>
              </w:rPr>
              <w:t>Количество часов</w:t>
            </w:r>
          </w:p>
        </w:tc>
      </w:tr>
      <w:tr w:rsidR="00407ACC">
        <w:tc>
          <w:tcPr>
            <w:tcW w:w="2213" w:type="dxa"/>
            <w:shd w:val="clear" w:color="auto" w:fill="auto"/>
          </w:tcPr>
          <w:p w:rsidR="00407ACC" w:rsidRDefault="00642CD7">
            <w:pPr>
              <w:jc w:val="left"/>
            </w:pPr>
            <w:r>
              <w:t xml:space="preserve">1. Здоровые </w:t>
            </w:r>
            <w:r>
              <w:lastRenderedPageBreak/>
              <w:t xml:space="preserve">дети. </w:t>
            </w:r>
          </w:p>
          <w:p w:rsidR="00407ACC" w:rsidRDefault="00642CD7">
            <w:pPr>
              <w:jc w:val="left"/>
            </w:pPr>
            <w:r>
              <w:t>2. Здоровые мужчина и женщина.</w:t>
            </w:r>
          </w:p>
        </w:tc>
        <w:tc>
          <w:tcPr>
            <w:tcW w:w="2327" w:type="dxa"/>
            <w:shd w:val="clear" w:color="auto" w:fill="auto"/>
          </w:tcPr>
          <w:p w:rsidR="00407ACC" w:rsidRDefault="00642CD7">
            <w:r>
              <w:lastRenderedPageBreak/>
              <w:t>Лекция</w:t>
            </w:r>
          </w:p>
        </w:tc>
        <w:tc>
          <w:tcPr>
            <w:tcW w:w="2516" w:type="dxa"/>
            <w:shd w:val="clear" w:color="auto" w:fill="auto"/>
          </w:tcPr>
          <w:p w:rsidR="00407ACC" w:rsidRDefault="00642CD7">
            <w:pPr>
              <w:jc w:val="left"/>
            </w:pPr>
            <w:r>
              <w:t xml:space="preserve">Интерактивная </w:t>
            </w:r>
            <w:r>
              <w:lastRenderedPageBreak/>
              <w:t>лекция: проблемная лекция, лекция с запланированными ошибками, лекция-визуализация, лекция с разбором конкретных ситуаций, лекция-диалог и лекция-дискуссия.</w:t>
            </w:r>
          </w:p>
        </w:tc>
        <w:tc>
          <w:tcPr>
            <w:tcW w:w="2289" w:type="dxa"/>
            <w:shd w:val="clear" w:color="auto" w:fill="auto"/>
          </w:tcPr>
          <w:p w:rsidR="00407ACC" w:rsidRDefault="00642CD7">
            <w:r>
              <w:lastRenderedPageBreak/>
              <w:t>30</w:t>
            </w:r>
          </w:p>
        </w:tc>
      </w:tr>
      <w:tr w:rsidR="00407ACC">
        <w:tc>
          <w:tcPr>
            <w:tcW w:w="2213" w:type="dxa"/>
            <w:shd w:val="clear" w:color="auto" w:fill="auto"/>
          </w:tcPr>
          <w:p w:rsidR="00407ACC" w:rsidRDefault="00642CD7">
            <w:pPr>
              <w:jc w:val="left"/>
            </w:pPr>
            <w:r>
              <w:lastRenderedPageBreak/>
              <w:t xml:space="preserve">1. Здоровые дети. </w:t>
            </w:r>
          </w:p>
          <w:p w:rsidR="00407ACC" w:rsidRDefault="00642CD7">
            <w:pPr>
              <w:jc w:val="left"/>
            </w:pPr>
            <w:r>
              <w:t>2. Здоровые мужчина и женщина</w:t>
            </w:r>
          </w:p>
        </w:tc>
        <w:tc>
          <w:tcPr>
            <w:tcW w:w="2327" w:type="dxa"/>
            <w:shd w:val="clear" w:color="auto" w:fill="auto"/>
          </w:tcPr>
          <w:p w:rsidR="00407ACC" w:rsidRDefault="00642CD7">
            <w:r>
              <w:t>Практическое занятие</w:t>
            </w:r>
          </w:p>
        </w:tc>
        <w:tc>
          <w:tcPr>
            <w:tcW w:w="2516" w:type="dxa"/>
            <w:shd w:val="clear" w:color="auto" w:fill="auto"/>
          </w:tcPr>
          <w:p w:rsidR="00407ACC" w:rsidRDefault="00642CD7">
            <w:r>
              <w:t>Тренинг. Деловые и ролевая игры. Кейс-метод. Мозговой штурм. Круглый стол. Коллоквиум. Метод проектов.</w:t>
            </w:r>
          </w:p>
        </w:tc>
        <w:tc>
          <w:tcPr>
            <w:tcW w:w="2289" w:type="dxa"/>
            <w:shd w:val="clear" w:color="auto" w:fill="auto"/>
          </w:tcPr>
          <w:p w:rsidR="00407ACC" w:rsidRDefault="00642CD7">
            <w:r>
              <w:t>28</w:t>
            </w:r>
          </w:p>
          <w:p w:rsidR="00407ACC" w:rsidRDefault="00642CD7">
            <w:r>
              <w:t>22</w:t>
            </w:r>
          </w:p>
        </w:tc>
      </w:tr>
      <w:tr w:rsidR="00407ACC">
        <w:tc>
          <w:tcPr>
            <w:tcW w:w="7056" w:type="dxa"/>
            <w:gridSpan w:val="3"/>
            <w:shd w:val="clear" w:color="auto" w:fill="auto"/>
          </w:tcPr>
          <w:p w:rsidR="00407ACC" w:rsidRDefault="00642CD7">
            <w:pPr>
              <w:jc w:val="right"/>
              <w:rPr>
                <w:b/>
              </w:rPr>
            </w:pPr>
            <w:r>
              <w:rPr>
                <w:b/>
              </w:rPr>
              <w:t>Итого:</w:t>
            </w:r>
          </w:p>
        </w:tc>
        <w:tc>
          <w:tcPr>
            <w:tcW w:w="2289" w:type="dxa"/>
            <w:shd w:val="clear" w:color="auto" w:fill="auto"/>
          </w:tcPr>
          <w:p w:rsidR="00407ACC" w:rsidRDefault="00642CD7">
            <w:pPr>
              <w:ind w:firstLine="709"/>
              <w:rPr>
                <w:b/>
              </w:rPr>
            </w:pPr>
            <w:r>
              <w:rPr>
                <w:b/>
              </w:rPr>
              <w:t>80</w:t>
            </w:r>
          </w:p>
        </w:tc>
      </w:tr>
    </w:tbl>
    <w:p w:rsidR="00407ACC" w:rsidRDefault="00642CD7">
      <w:pPr>
        <w:ind w:firstLine="709"/>
      </w:pPr>
      <w:r>
        <w:t>Использование активных и интерактивных форм обучения способствует повышению интереса и мотивации обучающихся, делает более эффективным усвоение материала, позволяет индивидуализировать обучение и вести экстренную коррекцию знаний.</w:t>
      </w:r>
    </w:p>
    <w:p w:rsidR="00407ACC" w:rsidRDefault="00642CD7">
      <w:pPr>
        <w:ind w:firstLine="709"/>
      </w:pPr>
      <w:r>
        <w:t xml:space="preserve">Используемые активные и интерактивные формы обучения обеспечивают высокий уровень усвоения обучающимися знаний, эффективное и успешное овладение умениями и навыками по специальности </w:t>
      </w:r>
      <w:r>
        <w:rPr>
          <w:i/>
        </w:rPr>
        <w:t xml:space="preserve">31.02.01 Лечебное дело, </w:t>
      </w:r>
      <w:r>
        <w:t>формируют познавательную потребность и необходимость дальнейшего самообразования, позволяют активизировать исследовательскую деятельность, обеспечивают эффективный контроль усвоения знаний.</w:t>
      </w:r>
    </w:p>
    <w:p w:rsidR="00407ACC" w:rsidRDefault="00642CD7">
      <w:pPr>
        <w:ind w:firstLine="709"/>
      </w:pPr>
      <w:r>
        <w:t>Все активные и интерактивные формы обучения призваны решить одну из задач ФГОС СПО - научить обучающегося учиться.</w:t>
      </w:r>
    </w:p>
    <w:sectPr w:rsidR="00407ACC" w:rsidSect="00EB6F78">
      <w:headerReference w:type="default" r:id="rId20"/>
      <w:pgSz w:w="11906" w:h="16838"/>
      <w:pgMar w:top="1134" w:right="851" w:bottom="1134" w:left="1701" w:header="851"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862" w:rsidRDefault="003B7862">
      <w:r>
        <w:separator/>
      </w:r>
    </w:p>
  </w:endnote>
  <w:endnote w:type="continuationSeparator" w:id="0">
    <w:p w:rsidR="003B7862" w:rsidRDefault="003B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F59" w:rsidRDefault="005B0F59">
    <w:pPr>
      <w:pBdr>
        <w:top w:val="nil"/>
        <w:left w:val="nil"/>
        <w:bottom w:val="nil"/>
        <w:right w:val="nil"/>
        <w:between w:val="nil"/>
      </w:pBdr>
      <w:tabs>
        <w:tab w:val="center" w:pos="4677"/>
        <w:tab w:val="right" w:pos="9355"/>
      </w:tabs>
      <w:jc w:val="right"/>
      <w:rPr>
        <w:color w:val="000000"/>
        <w:sz w:val="20"/>
        <w:szCs w:val="20"/>
      </w:rPr>
    </w:pPr>
  </w:p>
  <w:p w:rsidR="005B0F59" w:rsidRDefault="008271F0">
    <w:pPr>
      <w:pBdr>
        <w:top w:val="nil"/>
        <w:left w:val="nil"/>
        <w:bottom w:val="nil"/>
        <w:right w:val="nil"/>
        <w:between w:val="nil"/>
      </w:pBdr>
      <w:tabs>
        <w:tab w:val="center" w:pos="4677"/>
        <w:tab w:val="right" w:pos="9355"/>
      </w:tabs>
      <w:ind w:right="360"/>
      <w:rPr>
        <w:color w:val="000000"/>
        <w:sz w:val="20"/>
        <w:szCs w:val="20"/>
      </w:rPr>
    </w:pPr>
    <w:r>
      <w:rPr>
        <w:color w:val="000000"/>
        <w:sz w:val="20"/>
        <w:szCs w:val="20"/>
      </w:rPr>
      <w:fldChar w:fldCharType="begin"/>
    </w:r>
    <w:r w:rsidR="005B0F59">
      <w:rPr>
        <w:color w:val="000000"/>
        <w:sz w:val="20"/>
        <w:szCs w:val="20"/>
      </w:rPr>
      <w:instrText>PAGE</w:instrText>
    </w:r>
    <w:r>
      <w:rPr>
        <w:color w:val="000000"/>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F59" w:rsidRDefault="008271F0">
    <w:pPr>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5B0F59">
      <w:rPr>
        <w:color w:val="000000"/>
        <w:sz w:val="24"/>
        <w:szCs w:val="24"/>
      </w:rPr>
      <w:instrText>PAGE</w:instrText>
    </w:r>
    <w:r>
      <w:rPr>
        <w:color w:val="000000"/>
        <w:sz w:val="24"/>
        <w:szCs w:val="24"/>
      </w:rPr>
      <w:fldChar w:fldCharType="separate"/>
    </w:r>
    <w:r w:rsidR="008F02D8">
      <w:rPr>
        <w:noProof/>
        <w:color w:val="000000"/>
        <w:sz w:val="24"/>
        <w:szCs w:val="24"/>
      </w:rPr>
      <w:t>32</w:t>
    </w:r>
    <w:r>
      <w:rPr>
        <w:color w:val="000000"/>
        <w:sz w:val="24"/>
        <w:szCs w:val="24"/>
      </w:rPr>
      <w:fldChar w:fldCharType="end"/>
    </w:r>
  </w:p>
  <w:p w:rsidR="005B0F59" w:rsidRDefault="005B0F59">
    <w:pPr>
      <w:pBdr>
        <w:top w:val="nil"/>
        <w:left w:val="nil"/>
        <w:bottom w:val="nil"/>
        <w:right w:val="nil"/>
        <w:between w:val="nil"/>
      </w:pBdr>
      <w:tabs>
        <w:tab w:val="center" w:pos="4677"/>
        <w:tab w:val="right" w:pos="9355"/>
      </w:tabs>
      <w:ind w:right="360"/>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862" w:rsidRDefault="003B7862">
      <w:r>
        <w:separator/>
      </w:r>
    </w:p>
  </w:footnote>
  <w:footnote w:type="continuationSeparator" w:id="0">
    <w:p w:rsidR="003B7862" w:rsidRDefault="003B7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F59" w:rsidRDefault="005B0F59">
    <w:pPr>
      <w:pBdr>
        <w:top w:val="nil"/>
        <w:left w:val="nil"/>
        <w:bottom w:val="nil"/>
        <w:right w:val="nil"/>
        <w:between w:val="nil"/>
      </w:pBdr>
      <w:tabs>
        <w:tab w:val="center" w:pos="4677"/>
        <w:tab w:val="right" w:pos="9355"/>
        <w:tab w:val="left" w:pos="5850"/>
      </w:tabs>
      <w:rPr>
        <w:color w:val="000000"/>
        <w:sz w:val="20"/>
        <w:szCs w:val="20"/>
      </w:rPr>
    </w:pPr>
    <w:r>
      <w:rPr>
        <w:color w:val="000000"/>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F59" w:rsidRDefault="005B0F59">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6830"/>
    <w:multiLevelType w:val="multilevel"/>
    <w:tmpl w:val="995CEC9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701FCC"/>
    <w:multiLevelType w:val="multilevel"/>
    <w:tmpl w:val="1994C318"/>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E235A4"/>
    <w:multiLevelType w:val="multilevel"/>
    <w:tmpl w:val="201AEF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15355AF"/>
    <w:multiLevelType w:val="multilevel"/>
    <w:tmpl w:val="D38096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9D1727"/>
    <w:multiLevelType w:val="multilevel"/>
    <w:tmpl w:val="B4FCC6A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97F4D49"/>
    <w:multiLevelType w:val="hybridMultilevel"/>
    <w:tmpl w:val="A73C20F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103CED"/>
    <w:multiLevelType w:val="multilevel"/>
    <w:tmpl w:val="175ED52C"/>
    <w:lvl w:ilvl="0">
      <w:start w:val="1"/>
      <w:numFmt w:val="decimal"/>
      <w:lvlText w:val="%1."/>
      <w:lvlJc w:val="left"/>
      <w:pPr>
        <w:ind w:left="360" w:hanging="360"/>
      </w:pPr>
      <w:rPr>
        <w:b/>
      </w:rPr>
    </w:lvl>
    <w:lvl w:ilvl="1">
      <w:start w:val="1"/>
      <w:numFmt w:val="decimal"/>
      <w:lvlText w:val="%1.%2."/>
      <w:lvlJc w:val="left"/>
      <w:pPr>
        <w:ind w:left="1441" w:hanging="732"/>
      </w:pPr>
    </w:lvl>
    <w:lvl w:ilvl="2">
      <w:start w:val="1"/>
      <w:numFmt w:val="decimal"/>
      <w:lvlText w:val="%1.%2.%3."/>
      <w:lvlJc w:val="left"/>
      <w:pPr>
        <w:ind w:left="2150" w:hanging="732"/>
      </w:pPr>
      <w:rPr>
        <w:b/>
        <w:i w:val="0"/>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nsid w:val="216255AC"/>
    <w:multiLevelType w:val="multilevel"/>
    <w:tmpl w:val="BDA2688E"/>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22C23275"/>
    <w:multiLevelType w:val="multilevel"/>
    <w:tmpl w:val="DD801B5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9BA6D75"/>
    <w:multiLevelType w:val="multilevel"/>
    <w:tmpl w:val="E5207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C266B6F"/>
    <w:multiLevelType w:val="multilevel"/>
    <w:tmpl w:val="7D442ACA"/>
    <w:lvl w:ilvl="0">
      <w:start w:val="1"/>
      <w:numFmt w:val="decimal"/>
      <w:lvlText w:val="%1."/>
      <w:lvlJc w:val="left"/>
      <w:pPr>
        <w:ind w:left="360" w:hanging="360"/>
      </w:pPr>
      <w:rPr>
        <w:b/>
      </w:rPr>
    </w:lvl>
    <w:lvl w:ilvl="1">
      <w:start w:val="2"/>
      <w:numFmt w:val="decimal"/>
      <w:lvlText w:val="%1.%2."/>
      <w:lvlJc w:val="left"/>
      <w:pPr>
        <w:ind w:left="900" w:hanging="720"/>
      </w:pPr>
    </w:lvl>
    <w:lvl w:ilvl="2">
      <w:start w:val="1"/>
      <w:numFmt w:val="decimal"/>
      <w:lvlText w:val="%1.%2.%3."/>
      <w:lvlJc w:val="left"/>
      <w:pPr>
        <w:ind w:left="1004" w:hanging="720"/>
      </w:pPr>
      <w:rPr>
        <w:b/>
        <w:i w:val="0"/>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11">
    <w:nsid w:val="2D277367"/>
    <w:multiLevelType w:val="multilevel"/>
    <w:tmpl w:val="330EF31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32F64A32"/>
    <w:multiLevelType w:val="hybridMultilevel"/>
    <w:tmpl w:val="68CE1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82325B"/>
    <w:multiLevelType w:val="multilevel"/>
    <w:tmpl w:val="244269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25D1F66"/>
    <w:multiLevelType w:val="multilevel"/>
    <w:tmpl w:val="861080A0"/>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nsid w:val="428D5C37"/>
    <w:multiLevelType w:val="multilevel"/>
    <w:tmpl w:val="0848EC8C"/>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48645DB2"/>
    <w:multiLevelType w:val="multilevel"/>
    <w:tmpl w:val="A5460062"/>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489C523B"/>
    <w:multiLevelType w:val="multilevel"/>
    <w:tmpl w:val="CD88679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CD977E0"/>
    <w:multiLevelType w:val="multilevel"/>
    <w:tmpl w:val="36EC799C"/>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nsid w:val="4DF16705"/>
    <w:multiLevelType w:val="multilevel"/>
    <w:tmpl w:val="E5860A3E"/>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nsid w:val="4F4726B9"/>
    <w:multiLevelType w:val="multilevel"/>
    <w:tmpl w:val="9412DE78"/>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nsid w:val="4FD13BD9"/>
    <w:multiLevelType w:val="hybridMultilevel"/>
    <w:tmpl w:val="68641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9207AB"/>
    <w:multiLevelType w:val="multilevel"/>
    <w:tmpl w:val="9FEA6610"/>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55C949F6"/>
    <w:multiLevelType w:val="multilevel"/>
    <w:tmpl w:val="68CE16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8F90A31"/>
    <w:multiLevelType w:val="multilevel"/>
    <w:tmpl w:val="605887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5E7A2A0D"/>
    <w:multiLevelType w:val="hybridMultilevel"/>
    <w:tmpl w:val="01AA1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4C5777"/>
    <w:multiLevelType w:val="multilevel"/>
    <w:tmpl w:val="75325912"/>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nsid w:val="6BAF66FD"/>
    <w:multiLevelType w:val="multilevel"/>
    <w:tmpl w:val="6F242FAA"/>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D152027"/>
    <w:multiLevelType w:val="multilevel"/>
    <w:tmpl w:val="5BB8069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6E9A56F0"/>
    <w:multiLevelType w:val="multilevel"/>
    <w:tmpl w:val="F5A691E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6F056032"/>
    <w:multiLevelType w:val="multilevel"/>
    <w:tmpl w:val="41FCCE4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719F1F57"/>
    <w:multiLevelType w:val="multilevel"/>
    <w:tmpl w:val="EDAC9C0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768820B9"/>
    <w:multiLevelType w:val="multilevel"/>
    <w:tmpl w:val="3A380840"/>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nsid w:val="78E36CD2"/>
    <w:multiLevelType w:val="multilevel"/>
    <w:tmpl w:val="E0DCDFD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nsid w:val="7D6267E5"/>
    <w:multiLevelType w:val="multilevel"/>
    <w:tmpl w:val="165C1A02"/>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D957FAD"/>
    <w:multiLevelType w:val="multilevel"/>
    <w:tmpl w:val="CD46708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7FB87806"/>
    <w:multiLevelType w:val="multilevel"/>
    <w:tmpl w:val="B4EE7EB2"/>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6"/>
  </w:num>
  <w:num w:numId="3">
    <w:abstractNumId w:val="34"/>
  </w:num>
  <w:num w:numId="4">
    <w:abstractNumId w:val="36"/>
  </w:num>
  <w:num w:numId="5">
    <w:abstractNumId w:val="29"/>
  </w:num>
  <w:num w:numId="6">
    <w:abstractNumId w:val="10"/>
  </w:num>
  <w:num w:numId="7">
    <w:abstractNumId w:val="27"/>
  </w:num>
  <w:num w:numId="8">
    <w:abstractNumId w:val="33"/>
  </w:num>
  <w:num w:numId="9">
    <w:abstractNumId w:val="1"/>
  </w:num>
  <w:num w:numId="10">
    <w:abstractNumId w:val="0"/>
  </w:num>
  <w:num w:numId="11">
    <w:abstractNumId w:val="24"/>
  </w:num>
  <w:num w:numId="12">
    <w:abstractNumId w:val="2"/>
  </w:num>
  <w:num w:numId="13">
    <w:abstractNumId w:val="6"/>
  </w:num>
  <w:num w:numId="14">
    <w:abstractNumId w:val="18"/>
  </w:num>
  <w:num w:numId="15">
    <w:abstractNumId w:val="31"/>
  </w:num>
  <w:num w:numId="16">
    <w:abstractNumId w:val="30"/>
  </w:num>
  <w:num w:numId="17">
    <w:abstractNumId w:val="28"/>
  </w:num>
  <w:num w:numId="18">
    <w:abstractNumId w:val="11"/>
  </w:num>
  <w:num w:numId="19">
    <w:abstractNumId w:val="35"/>
  </w:num>
  <w:num w:numId="20">
    <w:abstractNumId w:val="19"/>
  </w:num>
  <w:num w:numId="21">
    <w:abstractNumId w:val="7"/>
  </w:num>
  <w:num w:numId="22">
    <w:abstractNumId w:val="20"/>
  </w:num>
  <w:num w:numId="23">
    <w:abstractNumId w:val="8"/>
  </w:num>
  <w:num w:numId="24">
    <w:abstractNumId w:val="4"/>
  </w:num>
  <w:num w:numId="25">
    <w:abstractNumId w:val="22"/>
  </w:num>
  <w:num w:numId="26">
    <w:abstractNumId w:val="26"/>
  </w:num>
  <w:num w:numId="27">
    <w:abstractNumId w:val="13"/>
  </w:num>
  <w:num w:numId="28">
    <w:abstractNumId w:val="15"/>
  </w:num>
  <w:num w:numId="29">
    <w:abstractNumId w:val="9"/>
  </w:num>
  <w:num w:numId="30">
    <w:abstractNumId w:val="14"/>
  </w:num>
  <w:num w:numId="31">
    <w:abstractNumId w:val="3"/>
  </w:num>
  <w:num w:numId="32">
    <w:abstractNumId w:val="17"/>
  </w:num>
  <w:num w:numId="33">
    <w:abstractNumId w:val="32"/>
  </w:num>
  <w:num w:numId="34">
    <w:abstractNumId w:val="25"/>
  </w:num>
  <w:num w:numId="35">
    <w:abstractNumId w:val="12"/>
  </w:num>
  <w:num w:numId="36">
    <w:abstractNumId w:val="21"/>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ACC"/>
    <w:rsid w:val="000A0ADA"/>
    <w:rsid w:val="00114751"/>
    <w:rsid w:val="001846DD"/>
    <w:rsid w:val="001C5CE6"/>
    <w:rsid w:val="001F0608"/>
    <w:rsid w:val="002C747F"/>
    <w:rsid w:val="003B7862"/>
    <w:rsid w:val="00407ACC"/>
    <w:rsid w:val="00457CE2"/>
    <w:rsid w:val="004B793A"/>
    <w:rsid w:val="00566A88"/>
    <w:rsid w:val="005B0F59"/>
    <w:rsid w:val="00642CD7"/>
    <w:rsid w:val="006779CA"/>
    <w:rsid w:val="00684D3D"/>
    <w:rsid w:val="00812722"/>
    <w:rsid w:val="00821DD0"/>
    <w:rsid w:val="008271F0"/>
    <w:rsid w:val="008F02D8"/>
    <w:rsid w:val="00953719"/>
    <w:rsid w:val="00987B2B"/>
    <w:rsid w:val="009E0442"/>
    <w:rsid w:val="00A4749A"/>
    <w:rsid w:val="00AC35D4"/>
    <w:rsid w:val="00AE1CD3"/>
    <w:rsid w:val="00B411E4"/>
    <w:rsid w:val="00B73B75"/>
    <w:rsid w:val="00B77814"/>
    <w:rsid w:val="00C175DF"/>
    <w:rsid w:val="00D00B4F"/>
    <w:rsid w:val="00D11074"/>
    <w:rsid w:val="00D32C7C"/>
    <w:rsid w:val="00DF754C"/>
    <w:rsid w:val="00E44F16"/>
    <w:rsid w:val="00EB6F78"/>
    <w:rsid w:val="00F32D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CB2"/>
    <w:rPr>
      <w:szCs w:val="22"/>
      <w:lang w:eastAsia="en-US"/>
    </w:rPr>
  </w:style>
  <w:style w:type="paragraph" w:styleId="1">
    <w:name w:val="heading 1"/>
    <w:basedOn w:val="a"/>
    <w:next w:val="a"/>
    <w:link w:val="10"/>
    <w:qFormat/>
    <w:rsid w:val="008E02E5"/>
    <w:pPr>
      <w:keepNext/>
      <w:spacing w:before="240" w:after="60"/>
      <w:outlineLvl w:val="0"/>
    </w:pPr>
    <w:rPr>
      <w:rFonts w:ascii="Arial" w:hAnsi="Arial"/>
      <w:b/>
      <w:bCs/>
      <w:kern w:val="32"/>
      <w:sz w:val="32"/>
      <w:szCs w:val="32"/>
    </w:rPr>
  </w:style>
  <w:style w:type="paragraph" w:styleId="2">
    <w:name w:val="heading 2"/>
    <w:basedOn w:val="a"/>
    <w:next w:val="a"/>
    <w:link w:val="20"/>
    <w:qFormat/>
    <w:rsid w:val="008E02E5"/>
    <w:pPr>
      <w:keepNext/>
      <w:spacing w:before="240" w:after="60"/>
      <w:outlineLvl w:val="1"/>
    </w:pPr>
    <w:rPr>
      <w:rFonts w:ascii="Arial" w:hAnsi="Arial"/>
      <w:b/>
      <w:bCs/>
      <w:i/>
      <w:iCs/>
      <w:sz w:val="20"/>
      <w:szCs w:val="28"/>
    </w:rPr>
  </w:style>
  <w:style w:type="paragraph" w:styleId="3">
    <w:name w:val="heading 3"/>
    <w:basedOn w:val="a"/>
    <w:next w:val="a"/>
    <w:pPr>
      <w:keepNext/>
      <w:keepLines/>
      <w:spacing w:before="280" w:after="80"/>
      <w:outlineLvl w:val="2"/>
    </w:pPr>
    <w:rPr>
      <w:b/>
      <w:szCs w:val="28"/>
    </w:rPr>
  </w:style>
  <w:style w:type="paragraph" w:styleId="4">
    <w:name w:val="heading 4"/>
    <w:basedOn w:val="a"/>
    <w:next w:val="a"/>
    <w:link w:val="40"/>
    <w:qFormat/>
    <w:rsid w:val="008E02E5"/>
    <w:pPr>
      <w:keepNext/>
      <w:spacing w:before="240" w:after="60"/>
      <w:outlineLvl w:val="3"/>
    </w:pPr>
    <w:rPr>
      <w:b/>
      <w:bCs/>
      <w:sz w:val="20"/>
      <w:szCs w:val="28"/>
    </w:rPr>
  </w:style>
  <w:style w:type="paragraph" w:styleId="5">
    <w:name w:val="heading 5"/>
    <w:basedOn w:val="a"/>
    <w:next w:val="a"/>
    <w:link w:val="50"/>
    <w:qFormat/>
    <w:rsid w:val="008E02E5"/>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8E02E5"/>
    <w:pPr>
      <w:jc w:val="center"/>
    </w:pPr>
    <w:rPr>
      <w:sz w:val="32"/>
      <w:szCs w:val="20"/>
      <w:lang w:eastAsia="ru-RU"/>
    </w:rPr>
  </w:style>
  <w:style w:type="character" w:customStyle="1" w:styleId="10">
    <w:name w:val="Заголовок 1 Знак"/>
    <w:link w:val="1"/>
    <w:rsid w:val="008E02E5"/>
    <w:rPr>
      <w:rFonts w:ascii="Arial" w:eastAsia="Calibri" w:hAnsi="Arial" w:cs="Arial"/>
      <w:b/>
      <w:bCs/>
      <w:kern w:val="32"/>
      <w:sz w:val="32"/>
      <w:szCs w:val="32"/>
    </w:rPr>
  </w:style>
  <w:style w:type="character" w:customStyle="1" w:styleId="20">
    <w:name w:val="Заголовок 2 Знак"/>
    <w:link w:val="2"/>
    <w:rsid w:val="008E02E5"/>
    <w:rPr>
      <w:rFonts w:ascii="Arial" w:eastAsia="Calibri" w:hAnsi="Arial" w:cs="Arial"/>
      <w:b/>
      <w:bCs/>
      <w:i/>
      <w:iCs/>
      <w:szCs w:val="28"/>
    </w:rPr>
  </w:style>
  <w:style w:type="character" w:customStyle="1" w:styleId="40">
    <w:name w:val="Заголовок 4 Знак"/>
    <w:link w:val="4"/>
    <w:rsid w:val="008E02E5"/>
    <w:rPr>
      <w:rFonts w:eastAsia="Calibri" w:cs="Times New Roman"/>
      <w:b/>
      <w:bCs/>
      <w:szCs w:val="28"/>
    </w:rPr>
  </w:style>
  <w:style w:type="character" w:customStyle="1" w:styleId="50">
    <w:name w:val="Заголовок 5 Знак"/>
    <w:link w:val="5"/>
    <w:rsid w:val="008E02E5"/>
    <w:rPr>
      <w:rFonts w:eastAsia="Calibri" w:cs="Times New Roman"/>
      <w:b/>
      <w:bCs/>
      <w:i/>
      <w:iCs/>
      <w:sz w:val="26"/>
      <w:szCs w:val="26"/>
    </w:rPr>
  </w:style>
  <w:style w:type="numbering" w:customStyle="1" w:styleId="11">
    <w:name w:val="Стиль1"/>
    <w:rsid w:val="008E02E5"/>
  </w:style>
  <w:style w:type="paragraph" w:styleId="a5">
    <w:name w:val="header"/>
    <w:basedOn w:val="a"/>
    <w:link w:val="a6"/>
    <w:rsid w:val="008E02E5"/>
    <w:pPr>
      <w:tabs>
        <w:tab w:val="center" w:pos="4677"/>
        <w:tab w:val="right" w:pos="9355"/>
      </w:tabs>
    </w:pPr>
    <w:rPr>
      <w:sz w:val="20"/>
      <w:szCs w:val="20"/>
    </w:rPr>
  </w:style>
  <w:style w:type="character" w:customStyle="1" w:styleId="a6">
    <w:name w:val="Верхний колонтитул Знак"/>
    <w:link w:val="a5"/>
    <w:rsid w:val="008E02E5"/>
    <w:rPr>
      <w:rFonts w:eastAsia="Calibri" w:cs="Times New Roman"/>
    </w:rPr>
  </w:style>
  <w:style w:type="paragraph" w:styleId="a7">
    <w:name w:val="footer"/>
    <w:aliases w:val="Нижний колонтитул Знак Знак Знак,Нижний колонтитул1,Нижний колонтитул Знак Знак"/>
    <w:basedOn w:val="a"/>
    <w:link w:val="a8"/>
    <w:uiPriority w:val="99"/>
    <w:rsid w:val="008E02E5"/>
    <w:pPr>
      <w:tabs>
        <w:tab w:val="center" w:pos="4677"/>
        <w:tab w:val="right" w:pos="9355"/>
      </w:tabs>
    </w:pPr>
    <w:rPr>
      <w:sz w:val="20"/>
      <w:szCs w:val="20"/>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link w:val="a7"/>
    <w:uiPriority w:val="99"/>
    <w:rsid w:val="008E02E5"/>
    <w:rPr>
      <w:rFonts w:eastAsia="Calibri" w:cs="Times New Roman"/>
    </w:rPr>
  </w:style>
  <w:style w:type="character" w:styleId="a9">
    <w:name w:val="page number"/>
    <w:basedOn w:val="a0"/>
    <w:rsid w:val="008E02E5"/>
  </w:style>
  <w:style w:type="paragraph" w:styleId="21">
    <w:name w:val="Body Text 2"/>
    <w:basedOn w:val="a"/>
    <w:link w:val="22"/>
    <w:rsid w:val="008E02E5"/>
    <w:rPr>
      <w:sz w:val="20"/>
      <w:szCs w:val="20"/>
      <w:lang w:eastAsia="ru-RU"/>
    </w:rPr>
  </w:style>
  <w:style w:type="character" w:customStyle="1" w:styleId="22">
    <w:name w:val="Основной текст 2 Знак"/>
    <w:link w:val="21"/>
    <w:rsid w:val="008E02E5"/>
    <w:rPr>
      <w:rFonts w:eastAsia="Times New Roman" w:cs="Times New Roman"/>
      <w:szCs w:val="20"/>
      <w:lang w:eastAsia="ru-RU"/>
    </w:rPr>
  </w:style>
  <w:style w:type="paragraph" w:styleId="aa">
    <w:name w:val="Body Text Indent"/>
    <w:basedOn w:val="a"/>
    <w:link w:val="ab"/>
    <w:rsid w:val="008E02E5"/>
    <w:pPr>
      <w:spacing w:after="120"/>
      <w:ind w:left="283"/>
    </w:pPr>
    <w:rPr>
      <w:sz w:val="20"/>
      <w:szCs w:val="20"/>
    </w:rPr>
  </w:style>
  <w:style w:type="character" w:customStyle="1" w:styleId="ab">
    <w:name w:val="Основной текст с отступом Знак"/>
    <w:link w:val="aa"/>
    <w:rsid w:val="008E02E5"/>
    <w:rPr>
      <w:rFonts w:eastAsia="Calibri" w:cs="Times New Roman"/>
    </w:rPr>
  </w:style>
  <w:style w:type="paragraph" w:styleId="ac">
    <w:name w:val="caption"/>
    <w:basedOn w:val="a"/>
    <w:next w:val="a"/>
    <w:qFormat/>
    <w:rsid w:val="008E02E5"/>
    <w:pPr>
      <w:jc w:val="center"/>
    </w:pPr>
    <w:rPr>
      <w:sz w:val="24"/>
      <w:szCs w:val="20"/>
      <w:lang w:eastAsia="ru-RU"/>
    </w:rPr>
  </w:style>
  <w:style w:type="paragraph" w:styleId="ad">
    <w:name w:val="footnote text"/>
    <w:basedOn w:val="a"/>
    <w:link w:val="ae"/>
    <w:uiPriority w:val="99"/>
    <w:rsid w:val="008E02E5"/>
    <w:pPr>
      <w:jc w:val="left"/>
    </w:pPr>
    <w:rPr>
      <w:sz w:val="20"/>
      <w:szCs w:val="20"/>
      <w:lang w:eastAsia="ru-RU"/>
    </w:rPr>
  </w:style>
  <w:style w:type="character" w:customStyle="1" w:styleId="ae">
    <w:name w:val="Текст сноски Знак"/>
    <w:link w:val="ad"/>
    <w:uiPriority w:val="99"/>
    <w:rsid w:val="008E02E5"/>
    <w:rPr>
      <w:rFonts w:eastAsia="Times New Roman" w:cs="Times New Roman"/>
      <w:sz w:val="20"/>
      <w:szCs w:val="20"/>
      <w:lang w:eastAsia="ru-RU"/>
    </w:rPr>
  </w:style>
  <w:style w:type="character" w:styleId="af">
    <w:name w:val="footnote reference"/>
    <w:uiPriority w:val="99"/>
    <w:rsid w:val="008E02E5"/>
    <w:rPr>
      <w:vertAlign w:val="superscript"/>
    </w:rPr>
  </w:style>
  <w:style w:type="character" w:customStyle="1" w:styleId="FontStyle17">
    <w:name w:val="Font Style17"/>
    <w:rsid w:val="008E02E5"/>
    <w:rPr>
      <w:rFonts w:ascii="Times New Roman" w:hAnsi="Times New Roman" w:cs="Times New Roman" w:hint="default"/>
      <w:sz w:val="22"/>
      <w:szCs w:val="22"/>
    </w:rPr>
  </w:style>
  <w:style w:type="table" w:styleId="af0">
    <w:name w:val="Table Grid"/>
    <w:basedOn w:val="a1"/>
    <w:uiPriority w:val="39"/>
    <w:rsid w:val="008E02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rsid w:val="008E02E5"/>
    <w:pPr>
      <w:spacing w:after="120"/>
    </w:pPr>
    <w:rPr>
      <w:sz w:val="20"/>
      <w:szCs w:val="20"/>
    </w:rPr>
  </w:style>
  <w:style w:type="character" w:customStyle="1" w:styleId="af2">
    <w:name w:val="Основной текст Знак"/>
    <w:link w:val="af1"/>
    <w:rsid w:val="008E02E5"/>
    <w:rPr>
      <w:rFonts w:eastAsia="Calibri" w:cs="Times New Roman"/>
    </w:rPr>
  </w:style>
  <w:style w:type="paragraph" w:customStyle="1" w:styleId="heading2Header2">
    <w:name w:val="heading 2.Header 2"/>
    <w:basedOn w:val="a"/>
    <w:rsid w:val="008E02E5"/>
    <w:pPr>
      <w:ind w:left="1080" w:hanging="360"/>
      <w:jc w:val="left"/>
    </w:pPr>
    <w:rPr>
      <w:sz w:val="20"/>
      <w:szCs w:val="20"/>
      <w:lang w:eastAsia="ru-RU"/>
    </w:rPr>
  </w:style>
  <w:style w:type="paragraph" w:customStyle="1" w:styleId="Style4">
    <w:name w:val="Style4"/>
    <w:basedOn w:val="a"/>
    <w:rsid w:val="008E02E5"/>
    <w:pPr>
      <w:widowControl w:val="0"/>
      <w:autoSpaceDE w:val="0"/>
      <w:autoSpaceDN w:val="0"/>
      <w:adjustRightInd w:val="0"/>
      <w:spacing w:line="269" w:lineRule="exact"/>
      <w:jc w:val="left"/>
    </w:pPr>
    <w:rPr>
      <w:sz w:val="24"/>
      <w:szCs w:val="24"/>
      <w:lang w:eastAsia="ru-RU"/>
    </w:rPr>
  </w:style>
  <w:style w:type="paragraph" w:customStyle="1" w:styleId="Style5">
    <w:name w:val="Style5"/>
    <w:basedOn w:val="a"/>
    <w:rsid w:val="008E02E5"/>
    <w:pPr>
      <w:widowControl w:val="0"/>
      <w:autoSpaceDE w:val="0"/>
      <w:autoSpaceDN w:val="0"/>
      <w:adjustRightInd w:val="0"/>
      <w:spacing w:line="278" w:lineRule="exact"/>
      <w:ind w:firstLine="797"/>
    </w:pPr>
    <w:rPr>
      <w:sz w:val="24"/>
      <w:szCs w:val="24"/>
      <w:lang w:eastAsia="ru-RU"/>
    </w:rPr>
  </w:style>
  <w:style w:type="character" w:customStyle="1" w:styleId="FontStyle15">
    <w:name w:val="Font Style15"/>
    <w:rsid w:val="008E02E5"/>
    <w:rPr>
      <w:rFonts w:ascii="Times New Roman" w:hAnsi="Times New Roman" w:cs="Times New Roman" w:hint="default"/>
      <w:b/>
      <w:bCs/>
      <w:sz w:val="22"/>
      <w:szCs w:val="22"/>
    </w:rPr>
  </w:style>
  <w:style w:type="character" w:customStyle="1" w:styleId="a4">
    <w:name w:val="Название Знак"/>
    <w:link w:val="a3"/>
    <w:rsid w:val="008E02E5"/>
    <w:rPr>
      <w:rFonts w:eastAsia="Times New Roman" w:cs="Times New Roman"/>
      <w:sz w:val="32"/>
      <w:szCs w:val="20"/>
      <w:lang w:eastAsia="ru-RU"/>
    </w:rPr>
  </w:style>
  <w:style w:type="character" w:customStyle="1" w:styleId="FontStyle44">
    <w:name w:val="Font Style44"/>
    <w:rsid w:val="008E02E5"/>
    <w:rPr>
      <w:rFonts w:ascii="Times New Roman" w:hAnsi="Times New Roman" w:cs="Times New Roman"/>
      <w:sz w:val="20"/>
      <w:szCs w:val="20"/>
    </w:rPr>
  </w:style>
  <w:style w:type="paragraph" w:styleId="12">
    <w:name w:val="toc 1"/>
    <w:basedOn w:val="a"/>
    <w:next w:val="a"/>
    <w:autoRedefine/>
    <w:uiPriority w:val="39"/>
    <w:rsid w:val="003C3C38"/>
    <w:pPr>
      <w:tabs>
        <w:tab w:val="left" w:pos="880"/>
        <w:tab w:val="right" w:leader="dot" w:pos="9344"/>
      </w:tabs>
      <w:jc w:val="left"/>
    </w:pPr>
    <w:rPr>
      <w:noProof/>
    </w:rPr>
  </w:style>
  <w:style w:type="paragraph" w:styleId="23">
    <w:name w:val="toc 2"/>
    <w:basedOn w:val="a"/>
    <w:next w:val="a"/>
    <w:autoRedefine/>
    <w:uiPriority w:val="39"/>
    <w:rsid w:val="008E02E5"/>
    <w:pPr>
      <w:ind w:left="280"/>
    </w:pPr>
  </w:style>
  <w:style w:type="character" w:styleId="af3">
    <w:name w:val="Hyperlink"/>
    <w:uiPriority w:val="99"/>
    <w:rsid w:val="008E02E5"/>
    <w:rPr>
      <w:color w:val="0000FF"/>
      <w:u w:val="single"/>
    </w:rPr>
  </w:style>
  <w:style w:type="character" w:customStyle="1" w:styleId="24">
    <w:name w:val="Знак Знак2"/>
    <w:locked/>
    <w:rsid w:val="008E02E5"/>
    <w:rPr>
      <w:rFonts w:ascii="Calibri" w:eastAsia="Calibri" w:hAnsi="Calibri"/>
      <w:sz w:val="28"/>
      <w:szCs w:val="22"/>
      <w:lang w:val="ru-RU" w:eastAsia="en-US" w:bidi="ar-SA"/>
    </w:rPr>
  </w:style>
  <w:style w:type="paragraph" w:styleId="af4">
    <w:name w:val="Balloon Text"/>
    <w:basedOn w:val="a"/>
    <w:link w:val="af5"/>
    <w:semiHidden/>
    <w:rsid w:val="008E02E5"/>
    <w:rPr>
      <w:rFonts w:ascii="Tahoma" w:hAnsi="Tahoma"/>
      <w:sz w:val="16"/>
      <w:szCs w:val="16"/>
    </w:rPr>
  </w:style>
  <w:style w:type="character" w:customStyle="1" w:styleId="af5">
    <w:name w:val="Текст выноски Знак"/>
    <w:link w:val="af4"/>
    <w:semiHidden/>
    <w:rsid w:val="008E02E5"/>
    <w:rPr>
      <w:rFonts w:ascii="Tahoma" w:eastAsia="Calibri" w:hAnsi="Tahoma" w:cs="Tahoma"/>
      <w:sz w:val="16"/>
      <w:szCs w:val="16"/>
    </w:rPr>
  </w:style>
  <w:style w:type="character" w:customStyle="1" w:styleId="FontStyle42">
    <w:name w:val="Font Style42"/>
    <w:rsid w:val="008E02E5"/>
    <w:rPr>
      <w:rFonts w:ascii="Times New Roman" w:hAnsi="Times New Roman" w:cs="Times New Roman"/>
      <w:sz w:val="22"/>
      <w:szCs w:val="22"/>
    </w:rPr>
  </w:style>
  <w:style w:type="character" w:styleId="af6">
    <w:name w:val="Strong"/>
    <w:uiPriority w:val="22"/>
    <w:qFormat/>
    <w:rsid w:val="008E02E5"/>
    <w:rPr>
      <w:b/>
      <w:bCs/>
    </w:rPr>
  </w:style>
  <w:style w:type="paragraph" w:styleId="af7">
    <w:name w:val="Normal (Web)"/>
    <w:basedOn w:val="a"/>
    <w:uiPriority w:val="99"/>
    <w:rsid w:val="008E02E5"/>
    <w:pPr>
      <w:spacing w:before="100" w:beforeAutospacing="1" w:after="100" w:afterAutospacing="1"/>
      <w:jc w:val="left"/>
    </w:pPr>
    <w:rPr>
      <w:sz w:val="24"/>
      <w:szCs w:val="24"/>
      <w:lang w:eastAsia="ru-RU"/>
    </w:rPr>
  </w:style>
  <w:style w:type="paragraph" w:styleId="HTML">
    <w:name w:val="HTML Preformatted"/>
    <w:basedOn w:val="a"/>
    <w:link w:val="HTML0"/>
    <w:rsid w:val="008E0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eastAsia="ru-RU"/>
    </w:rPr>
  </w:style>
  <w:style w:type="character" w:customStyle="1" w:styleId="HTML0">
    <w:name w:val="Стандартный HTML Знак"/>
    <w:link w:val="HTML"/>
    <w:rsid w:val="008E02E5"/>
    <w:rPr>
      <w:rFonts w:ascii="Courier New" w:eastAsia="Times New Roman" w:hAnsi="Courier New" w:cs="Courier New"/>
      <w:sz w:val="20"/>
      <w:szCs w:val="20"/>
      <w:lang w:eastAsia="ru-RU"/>
    </w:rPr>
  </w:style>
  <w:style w:type="character" w:customStyle="1" w:styleId="13">
    <w:name w:val="Знак Знак1"/>
    <w:locked/>
    <w:rsid w:val="008E02E5"/>
    <w:rPr>
      <w:rFonts w:ascii="Calibri" w:eastAsia="Calibri" w:hAnsi="Calibri"/>
      <w:sz w:val="28"/>
      <w:szCs w:val="22"/>
      <w:lang w:val="ru-RU" w:eastAsia="en-US" w:bidi="ar-SA"/>
    </w:rPr>
  </w:style>
  <w:style w:type="paragraph" w:customStyle="1" w:styleId="ConsPlusNormal">
    <w:name w:val="ConsPlusNormal"/>
    <w:rsid w:val="008E02E5"/>
    <w:pPr>
      <w:widowControl w:val="0"/>
      <w:autoSpaceDE w:val="0"/>
      <w:autoSpaceDN w:val="0"/>
      <w:adjustRightInd w:val="0"/>
      <w:ind w:firstLine="720"/>
    </w:pPr>
    <w:rPr>
      <w:rFonts w:ascii="Arial" w:hAnsi="Arial" w:cs="Arial"/>
    </w:rPr>
  </w:style>
  <w:style w:type="character" w:customStyle="1" w:styleId="attachment">
    <w:name w:val="attachment"/>
    <w:basedOn w:val="a0"/>
    <w:rsid w:val="002A507F"/>
  </w:style>
  <w:style w:type="paragraph" w:styleId="af8">
    <w:name w:val="TOC Heading"/>
    <w:basedOn w:val="1"/>
    <w:next w:val="a"/>
    <w:uiPriority w:val="39"/>
    <w:unhideWhenUsed/>
    <w:qFormat/>
    <w:rsid w:val="00D81276"/>
    <w:pPr>
      <w:keepLines/>
      <w:spacing w:before="480" w:after="0" w:line="276" w:lineRule="auto"/>
      <w:jc w:val="left"/>
      <w:outlineLvl w:val="9"/>
    </w:pPr>
    <w:rPr>
      <w:rFonts w:ascii="Cambria" w:hAnsi="Cambria"/>
      <w:color w:val="365F91"/>
      <w:kern w:val="0"/>
      <w:sz w:val="28"/>
      <w:szCs w:val="28"/>
      <w:lang w:eastAsia="ru-RU"/>
    </w:rPr>
  </w:style>
  <w:style w:type="paragraph" w:styleId="30">
    <w:name w:val="toc 3"/>
    <w:basedOn w:val="a"/>
    <w:next w:val="a"/>
    <w:autoRedefine/>
    <w:uiPriority w:val="39"/>
    <w:unhideWhenUsed/>
    <w:rsid w:val="00D81276"/>
    <w:pPr>
      <w:ind w:left="560"/>
    </w:pPr>
  </w:style>
  <w:style w:type="numbering" w:customStyle="1" w:styleId="25">
    <w:name w:val="Стиль2"/>
    <w:uiPriority w:val="99"/>
    <w:rsid w:val="00B60CFD"/>
  </w:style>
  <w:style w:type="paragraph" w:styleId="af9">
    <w:name w:val="List Paragraph"/>
    <w:basedOn w:val="a"/>
    <w:uiPriority w:val="34"/>
    <w:qFormat/>
    <w:rsid w:val="00946B54"/>
    <w:pPr>
      <w:ind w:left="708"/>
    </w:pPr>
  </w:style>
  <w:style w:type="paragraph" w:customStyle="1" w:styleId="afa">
    <w:name w:val="Таблицы (моноширинный)"/>
    <w:basedOn w:val="a"/>
    <w:next w:val="a"/>
    <w:rsid w:val="00245F26"/>
    <w:pPr>
      <w:autoSpaceDE w:val="0"/>
      <w:autoSpaceDN w:val="0"/>
      <w:adjustRightInd w:val="0"/>
    </w:pPr>
    <w:rPr>
      <w:rFonts w:ascii="Courier New" w:hAnsi="Courier New" w:cs="Courier New"/>
      <w:sz w:val="20"/>
      <w:szCs w:val="20"/>
      <w:lang w:eastAsia="ru-RU"/>
    </w:rPr>
  </w:style>
  <w:style w:type="numbering" w:customStyle="1" w:styleId="31">
    <w:name w:val="Стиль3"/>
    <w:uiPriority w:val="99"/>
    <w:rsid w:val="00245F26"/>
  </w:style>
  <w:style w:type="numbering" w:customStyle="1" w:styleId="41">
    <w:name w:val="Стиль4"/>
    <w:uiPriority w:val="99"/>
    <w:rsid w:val="00610188"/>
  </w:style>
  <w:style w:type="numbering" w:customStyle="1" w:styleId="51">
    <w:name w:val="Стиль5"/>
    <w:uiPriority w:val="99"/>
    <w:rsid w:val="0013060C"/>
  </w:style>
  <w:style w:type="table" w:customStyle="1" w:styleId="14">
    <w:name w:val="Сетка таблицы1"/>
    <w:basedOn w:val="a1"/>
    <w:next w:val="af0"/>
    <w:uiPriority w:val="59"/>
    <w:rsid w:val="0036497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1A73"/>
    <w:pPr>
      <w:autoSpaceDE w:val="0"/>
      <w:autoSpaceDN w:val="0"/>
      <w:adjustRightInd w:val="0"/>
    </w:pPr>
    <w:rPr>
      <w:color w:val="000000"/>
      <w:sz w:val="24"/>
      <w:szCs w:val="24"/>
    </w:rPr>
  </w:style>
  <w:style w:type="paragraph" w:styleId="26">
    <w:name w:val="List 2"/>
    <w:basedOn w:val="a"/>
    <w:uiPriority w:val="99"/>
    <w:rsid w:val="00191A83"/>
    <w:pPr>
      <w:ind w:left="566" w:hanging="283"/>
      <w:jc w:val="left"/>
    </w:pPr>
    <w:rPr>
      <w:sz w:val="24"/>
      <w:szCs w:val="24"/>
      <w:lang w:eastAsia="ru-RU"/>
    </w:rPr>
  </w:style>
  <w:style w:type="character" w:styleId="afb">
    <w:name w:val="Emphasis"/>
    <w:qFormat/>
    <w:rsid w:val="00BB1185"/>
    <w:rPr>
      <w:i/>
      <w:iCs/>
    </w:rPr>
  </w:style>
  <w:style w:type="character" w:customStyle="1" w:styleId="52">
    <w:name w:val="Заголовок №5_"/>
    <w:link w:val="53"/>
    <w:rsid w:val="00762B8F"/>
    <w:rPr>
      <w:rFonts w:eastAsia="Times New Roman"/>
      <w:sz w:val="27"/>
      <w:szCs w:val="27"/>
      <w:shd w:val="clear" w:color="auto" w:fill="FFFFFF"/>
    </w:rPr>
  </w:style>
  <w:style w:type="paragraph" w:customStyle="1" w:styleId="53">
    <w:name w:val="Заголовок №5"/>
    <w:basedOn w:val="a"/>
    <w:link w:val="52"/>
    <w:rsid w:val="00762B8F"/>
    <w:pPr>
      <w:shd w:val="clear" w:color="auto" w:fill="FFFFFF"/>
      <w:spacing w:after="240" w:line="312" w:lineRule="exact"/>
      <w:jc w:val="center"/>
      <w:outlineLvl w:val="4"/>
    </w:pPr>
    <w:rPr>
      <w:sz w:val="27"/>
      <w:szCs w:val="27"/>
      <w:lang w:eastAsia="ru-RU"/>
    </w:rPr>
  </w:style>
  <w:style w:type="character" w:styleId="afc">
    <w:name w:val="endnote reference"/>
    <w:uiPriority w:val="99"/>
    <w:semiHidden/>
    <w:unhideWhenUsed/>
    <w:rsid w:val="00BA4836"/>
    <w:rPr>
      <w:vertAlign w:val="superscript"/>
    </w:rPr>
  </w:style>
  <w:style w:type="character" w:customStyle="1" w:styleId="FontStyle72">
    <w:name w:val="Font Style72"/>
    <w:rsid w:val="00F52927"/>
    <w:rPr>
      <w:rFonts w:ascii="Times New Roman" w:hAnsi="Times New Roman" w:cs="Times New Roman"/>
      <w:b/>
      <w:bCs/>
      <w:sz w:val="26"/>
      <w:szCs w:val="26"/>
    </w:rPr>
  </w:style>
  <w:style w:type="table" w:customStyle="1" w:styleId="27">
    <w:name w:val="2"/>
    <w:basedOn w:val="a1"/>
    <w:rsid w:val="00AE5281"/>
    <w:pPr>
      <w:spacing w:after="160" w:line="259" w:lineRule="auto"/>
    </w:pPr>
    <w:rPr>
      <w:rFonts w:ascii="Calibri" w:hAnsi="Calibri" w:cs="Calibri"/>
      <w:sz w:val="22"/>
      <w:szCs w:val="22"/>
    </w:rPr>
    <w:tblPr>
      <w:tblStyleRowBandSize w:val="1"/>
      <w:tblStyleColBandSize w:val="1"/>
      <w:tblInd w:w="0" w:type="dxa"/>
      <w:tblCellMar>
        <w:top w:w="15" w:type="dxa"/>
        <w:left w:w="15" w:type="dxa"/>
        <w:bottom w:w="15" w:type="dxa"/>
        <w:right w:w="15" w:type="dxa"/>
      </w:tblCellMar>
    </w:tblPr>
  </w:style>
  <w:style w:type="paragraph" w:styleId="afd">
    <w:name w:val="No Spacing"/>
    <w:basedOn w:val="a"/>
    <w:uiPriority w:val="1"/>
    <w:qFormat/>
    <w:rsid w:val="00E7206A"/>
    <w:rPr>
      <w:sz w:val="24"/>
      <w:szCs w:val="24"/>
    </w:rPr>
  </w:style>
  <w:style w:type="table" w:customStyle="1" w:styleId="54">
    <w:name w:val="5"/>
    <w:basedOn w:val="a1"/>
    <w:rsid w:val="00CD1B73"/>
    <w:rPr>
      <w:rFonts w:ascii="Calibri" w:hAnsi="Calibri" w:cs="Calibri"/>
      <w:sz w:val="22"/>
      <w:szCs w:val="22"/>
    </w:rPr>
    <w:tblPr>
      <w:tblStyleRowBandSize w:val="1"/>
      <w:tblStyleColBandSize w:val="1"/>
      <w:tblInd w:w="0" w:type="dxa"/>
      <w:tblCellMar>
        <w:top w:w="0" w:type="dxa"/>
        <w:left w:w="108" w:type="dxa"/>
        <w:bottom w:w="0" w:type="dxa"/>
        <w:right w:w="108" w:type="dxa"/>
      </w:tblCellMar>
    </w:tblPr>
  </w:style>
  <w:style w:type="paragraph" w:styleId="afe">
    <w:name w:val="Subtitle"/>
    <w:basedOn w:val="a"/>
    <w:next w:val="a"/>
    <w:pPr>
      <w:keepNext/>
      <w:keepLines/>
      <w:spacing w:before="360" w:after="80"/>
    </w:pPr>
    <w:rPr>
      <w:rFonts w:ascii="Georgia" w:eastAsia="Georgia" w:hAnsi="Georgia" w:cs="Georgia"/>
      <w:i/>
      <w:color w:val="666666"/>
      <w:sz w:val="48"/>
      <w:szCs w:val="48"/>
    </w:rPr>
  </w:style>
  <w:style w:type="table" w:customStyle="1" w:styleId="aff">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0">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1">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0" w:type="dxa"/>
        <w:left w:w="115" w:type="dxa"/>
        <w:bottom w:w="0" w:type="dxa"/>
        <w:right w:w="115" w:type="dxa"/>
      </w:tblCellMar>
    </w:tblPr>
  </w:style>
  <w:style w:type="table" w:customStyle="1" w:styleId="aff3">
    <w:basedOn w:val="TableNormal"/>
    <w:tblPr>
      <w:tblStyleRowBandSize w:val="1"/>
      <w:tblStyleColBandSize w:val="1"/>
      <w:tblCellMar>
        <w:top w:w="0" w:type="dxa"/>
        <w:left w:w="115" w:type="dxa"/>
        <w:bottom w:w="0" w:type="dxa"/>
        <w:right w:w="115" w:type="dxa"/>
      </w:tblCellMar>
    </w:tblPr>
  </w:style>
  <w:style w:type="table" w:customStyle="1" w:styleId="aff4">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5">
    <w:basedOn w:val="TableNormal"/>
    <w:tblPr>
      <w:tblStyleRowBandSize w:val="1"/>
      <w:tblStyleColBandSize w:val="1"/>
      <w:tblCellMar>
        <w:top w:w="0" w:type="dxa"/>
        <w:left w:w="115" w:type="dxa"/>
        <w:bottom w:w="0" w:type="dxa"/>
        <w:right w:w="115" w:type="dxa"/>
      </w:tblCellMar>
    </w:tblPr>
  </w:style>
  <w:style w:type="table" w:customStyle="1" w:styleId="aff6">
    <w:basedOn w:val="TableNormal"/>
    <w:tblPr>
      <w:tblStyleRowBandSize w:val="1"/>
      <w:tblStyleColBandSize w:val="1"/>
      <w:tblCellMar>
        <w:top w:w="0" w:type="dxa"/>
        <w:left w:w="115" w:type="dxa"/>
        <w:bottom w:w="0" w:type="dxa"/>
        <w:right w:w="115" w:type="dxa"/>
      </w:tblCellMar>
    </w:tblPr>
  </w:style>
  <w:style w:type="paragraph" w:customStyle="1" w:styleId="voice">
    <w:name w:val="voice"/>
    <w:basedOn w:val="a"/>
    <w:rsid w:val="00AE1CD3"/>
    <w:pPr>
      <w:spacing w:before="100" w:beforeAutospacing="1" w:after="100" w:afterAutospacing="1"/>
      <w:jc w:val="lef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CB2"/>
    <w:rPr>
      <w:szCs w:val="22"/>
      <w:lang w:eastAsia="en-US"/>
    </w:rPr>
  </w:style>
  <w:style w:type="paragraph" w:styleId="1">
    <w:name w:val="heading 1"/>
    <w:basedOn w:val="a"/>
    <w:next w:val="a"/>
    <w:link w:val="10"/>
    <w:qFormat/>
    <w:rsid w:val="008E02E5"/>
    <w:pPr>
      <w:keepNext/>
      <w:spacing w:before="240" w:after="60"/>
      <w:outlineLvl w:val="0"/>
    </w:pPr>
    <w:rPr>
      <w:rFonts w:ascii="Arial" w:hAnsi="Arial"/>
      <w:b/>
      <w:bCs/>
      <w:kern w:val="32"/>
      <w:sz w:val="32"/>
      <w:szCs w:val="32"/>
    </w:rPr>
  </w:style>
  <w:style w:type="paragraph" w:styleId="2">
    <w:name w:val="heading 2"/>
    <w:basedOn w:val="a"/>
    <w:next w:val="a"/>
    <w:link w:val="20"/>
    <w:qFormat/>
    <w:rsid w:val="008E02E5"/>
    <w:pPr>
      <w:keepNext/>
      <w:spacing w:before="240" w:after="60"/>
      <w:outlineLvl w:val="1"/>
    </w:pPr>
    <w:rPr>
      <w:rFonts w:ascii="Arial" w:hAnsi="Arial"/>
      <w:b/>
      <w:bCs/>
      <w:i/>
      <w:iCs/>
      <w:sz w:val="20"/>
      <w:szCs w:val="28"/>
    </w:rPr>
  </w:style>
  <w:style w:type="paragraph" w:styleId="3">
    <w:name w:val="heading 3"/>
    <w:basedOn w:val="a"/>
    <w:next w:val="a"/>
    <w:pPr>
      <w:keepNext/>
      <w:keepLines/>
      <w:spacing w:before="280" w:after="80"/>
      <w:outlineLvl w:val="2"/>
    </w:pPr>
    <w:rPr>
      <w:b/>
      <w:szCs w:val="28"/>
    </w:rPr>
  </w:style>
  <w:style w:type="paragraph" w:styleId="4">
    <w:name w:val="heading 4"/>
    <w:basedOn w:val="a"/>
    <w:next w:val="a"/>
    <w:link w:val="40"/>
    <w:qFormat/>
    <w:rsid w:val="008E02E5"/>
    <w:pPr>
      <w:keepNext/>
      <w:spacing w:before="240" w:after="60"/>
      <w:outlineLvl w:val="3"/>
    </w:pPr>
    <w:rPr>
      <w:b/>
      <w:bCs/>
      <w:sz w:val="20"/>
      <w:szCs w:val="28"/>
    </w:rPr>
  </w:style>
  <w:style w:type="paragraph" w:styleId="5">
    <w:name w:val="heading 5"/>
    <w:basedOn w:val="a"/>
    <w:next w:val="a"/>
    <w:link w:val="50"/>
    <w:qFormat/>
    <w:rsid w:val="008E02E5"/>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8E02E5"/>
    <w:pPr>
      <w:jc w:val="center"/>
    </w:pPr>
    <w:rPr>
      <w:sz w:val="32"/>
      <w:szCs w:val="20"/>
      <w:lang w:eastAsia="ru-RU"/>
    </w:rPr>
  </w:style>
  <w:style w:type="character" w:customStyle="1" w:styleId="10">
    <w:name w:val="Заголовок 1 Знак"/>
    <w:link w:val="1"/>
    <w:rsid w:val="008E02E5"/>
    <w:rPr>
      <w:rFonts w:ascii="Arial" w:eastAsia="Calibri" w:hAnsi="Arial" w:cs="Arial"/>
      <w:b/>
      <w:bCs/>
      <w:kern w:val="32"/>
      <w:sz w:val="32"/>
      <w:szCs w:val="32"/>
    </w:rPr>
  </w:style>
  <w:style w:type="character" w:customStyle="1" w:styleId="20">
    <w:name w:val="Заголовок 2 Знак"/>
    <w:link w:val="2"/>
    <w:rsid w:val="008E02E5"/>
    <w:rPr>
      <w:rFonts w:ascii="Arial" w:eastAsia="Calibri" w:hAnsi="Arial" w:cs="Arial"/>
      <w:b/>
      <w:bCs/>
      <w:i/>
      <w:iCs/>
      <w:szCs w:val="28"/>
    </w:rPr>
  </w:style>
  <w:style w:type="character" w:customStyle="1" w:styleId="40">
    <w:name w:val="Заголовок 4 Знак"/>
    <w:link w:val="4"/>
    <w:rsid w:val="008E02E5"/>
    <w:rPr>
      <w:rFonts w:eastAsia="Calibri" w:cs="Times New Roman"/>
      <w:b/>
      <w:bCs/>
      <w:szCs w:val="28"/>
    </w:rPr>
  </w:style>
  <w:style w:type="character" w:customStyle="1" w:styleId="50">
    <w:name w:val="Заголовок 5 Знак"/>
    <w:link w:val="5"/>
    <w:rsid w:val="008E02E5"/>
    <w:rPr>
      <w:rFonts w:eastAsia="Calibri" w:cs="Times New Roman"/>
      <w:b/>
      <w:bCs/>
      <w:i/>
      <w:iCs/>
      <w:sz w:val="26"/>
      <w:szCs w:val="26"/>
    </w:rPr>
  </w:style>
  <w:style w:type="numbering" w:customStyle="1" w:styleId="11">
    <w:name w:val="Стиль1"/>
    <w:rsid w:val="008E02E5"/>
  </w:style>
  <w:style w:type="paragraph" w:styleId="a5">
    <w:name w:val="header"/>
    <w:basedOn w:val="a"/>
    <w:link w:val="a6"/>
    <w:rsid w:val="008E02E5"/>
    <w:pPr>
      <w:tabs>
        <w:tab w:val="center" w:pos="4677"/>
        <w:tab w:val="right" w:pos="9355"/>
      </w:tabs>
    </w:pPr>
    <w:rPr>
      <w:sz w:val="20"/>
      <w:szCs w:val="20"/>
    </w:rPr>
  </w:style>
  <w:style w:type="character" w:customStyle="1" w:styleId="a6">
    <w:name w:val="Верхний колонтитул Знак"/>
    <w:link w:val="a5"/>
    <w:rsid w:val="008E02E5"/>
    <w:rPr>
      <w:rFonts w:eastAsia="Calibri" w:cs="Times New Roman"/>
    </w:rPr>
  </w:style>
  <w:style w:type="paragraph" w:styleId="a7">
    <w:name w:val="footer"/>
    <w:aliases w:val="Нижний колонтитул Знак Знак Знак,Нижний колонтитул1,Нижний колонтитул Знак Знак"/>
    <w:basedOn w:val="a"/>
    <w:link w:val="a8"/>
    <w:uiPriority w:val="99"/>
    <w:rsid w:val="008E02E5"/>
    <w:pPr>
      <w:tabs>
        <w:tab w:val="center" w:pos="4677"/>
        <w:tab w:val="right" w:pos="9355"/>
      </w:tabs>
    </w:pPr>
    <w:rPr>
      <w:sz w:val="20"/>
      <w:szCs w:val="20"/>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link w:val="a7"/>
    <w:uiPriority w:val="99"/>
    <w:rsid w:val="008E02E5"/>
    <w:rPr>
      <w:rFonts w:eastAsia="Calibri" w:cs="Times New Roman"/>
    </w:rPr>
  </w:style>
  <w:style w:type="character" w:styleId="a9">
    <w:name w:val="page number"/>
    <w:basedOn w:val="a0"/>
    <w:rsid w:val="008E02E5"/>
  </w:style>
  <w:style w:type="paragraph" w:styleId="21">
    <w:name w:val="Body Text 2"/>
    <w:basedOn w:val="a"/>
    <w:link w:val="22"/>
    <w:rsid w:val="008E02E5"/>
    <w:rPr>
      <w:sz w:val="20"/>
      <w:szCs w:val="20"/>
      <w:lang w:eastAsia="ru-RU"/>
    </w:rPr>
  </w:style>
  <w:style w:type="character" w:customStyle="1" w:styleId="22">
    <w:name w:val="Основной текст 2 Знак"/>
    <w:link w:val="21"/>
    <w:rsid w:val="008E02E5"/>
    <w:rPr>
      <w:rFonts w:eastAsia="Times New Roman" w:cs="Times New Roman"/>
      <w:szCs w:val="20"/>
      <w:lang w:eastAsia="ru-RU"/>
    </w:rPr>
  </w:style>
  <w:style w:type="paragraph" w:styleId="aa">
    <w:name w:val="Body Text Indent"/>
    <w:basedOn w:val="a"/>
    <w:link w:val="ab"/>
    <w:rsid w:val="008E02E5"/>
    <w:pPr>
      <w:spacing w:after="120"/>
      <w:ind w:left="283"/>
    </w:pPr>
    <w:rPr>
      <w:sz w:val="20"/>
      <w:szCs w:val="20"/>
    </w:rPr>
  </w:style>
  <w:style w:type="character" w:customStyle="1" w:styleId="ab">
    <w:name w:val="Основной текст с отступом Знак"/>
    <w:link w:val="aa"/>
    <w:rsid w:val="008E02E5"/>
    <w:rPr>
      <w:rFonts w:eastAsia="Calibri" w:cs="Times New Roman"/>
    </w:rPr>
  </w:style>
  <w:style w:type="paragraph" w:styleId="ac">
    <w:name w:val="caption"/>
    <w:basedOn w:val="a"/>
    <w:next w:val="a"/>
    <w:qFormat/>
    <w:rsid w:val="008E02E5"/>
    <w:pPr>
      <w:jc w:val="center"/>
    </w:pPr>
    <w:rPr>
      <w:sz w:val="24"/>
      <w:szCs w:val="20"/>
      <w:lang w:eastAsia="ru-RU"/>
    </w:rPr>
  </w:style>
  <w:style w:type="paragraph" w:styleId="ad">
    <w:name w:val="footnote text"/>
    <w:basedOn w:val="a"/>
    <w:link w:val="ae"/>
    <w:uiPriority w:val="99"/>
    <w:rsid w:val="008E02E5"/>
    <w:pPr>
      <w:jc w:val="left"/>
    </w:pPr>
    <w:rPr>
      <w:sz w:val="20"/>
      <w:szCs w:val="20"/>
      <w:lang w:eastAsia="ru-RU"/>
    </w:rPr>
  </w:style>
  <w:style w:type="character" w:customStyle="1" w:styleId="ae">
    <w:name w:val="Текст сноски Знак"/>
    <w:link w:val="ad"/>
    <w:uiPriority w:val="99"/>
    <w:rsid w:val="008E02E5"/>
    <w:rPr>
      <w:rFonts w:eastAsia="Times New Roman" w:cs="Times New Roman"/>
      <w:sz w:val="20"/>
      <w:szCs w:val="20"/>
      <w:lang w:eastAsia="ru-RU"/>
    </w:rPr>
  </w:style>
  <w:style w:type="character" w:styleId="af">
    <w:name w:val="footnote reference"/>
    <w:uiPriority w:val="99"/>
    <w:rsid w:val="008E02E5"/>
    <w:rPr>
      <w:vertAlign w:val="superscript"/>
    </w:rPr>
  </w:style>
  <w:style w:type="character" w:customStyle="1" w:styleId="FontStyle17">
    <w:name w:val="Font Style17"/>
    <w:rsid w:val="008E02E5"/>
    <w:rPr>
      <w:rFonts w:ascii="Times New Roman" w:hAnsi="Times New Roman" w:cs="Times New Roman" w:hint="default"/>
      <w:sz w:val="22"/>
      <w:szCs w:val="22"/>
    </w:rPr>
  </w:style>
  <w:style w:type="table" w:styleId="af0">
    <w:name w:val="Table Grid"/>
    <w:basedOn w:val="a1"/>
    <w:uiPriority w:val="39"/>
    <w:rsid w:val="008E02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
    <w:link w:val="af2"/>
    <w:rsid w:val="008E02E5"/>
    <w:pPr>
      <w:spacing w:after="120"/>
    </w:pPr>
    <w:rPr>
      <w:sz w:val="20"/>
      <w:szCs w:val="20"/>
    </w:rPr>
  </w:style>
  <w:style w:type="character" w:customStyle="1" w:styleId="af2">
    <w:name w:val="Основной текст Знак"/>
    <w:link w:val="af1"/>
    <w:rsid w:val="008E02E5"/>
    <w:rPr>
      <w:rFonts w:eastAsia="Calibri" w:cs="Times New Roman"/>
    </w:rPr>
  </w:style>
  <w:style w:type="paragraph" w:customStyle="1" w:styleId="heading2Header2">
    <w:name w:val="heading 2.Header 2"/>
    <w:basedOn w:val="a"/>
    <w:rsid w:val="008E02E5"/>
    <w:pPr>
      <w:ind w:left="1080" w:hanging="360"/>
      <w:jc w:val="left"/>
    </w:pPr>
    <w:rPr>
      <w:sz w:val="20"/>
      <w:szCs w:val="20"/>
      <w:lang w:eastAsia="ru-RU"/>
    </w:rPr>
  </w:style>
  <w:style w:type="paragraph" w:customStyle="1" w:styleId="Style4">
    <w:name w:val="Style4"/>
    <w:basedOn w:val="a"/>
    <w:rsid w:val="008E02E5"/>
    <w:pPr>
      <w:widowControl w:val="0"/>
      <w:autoSpaceDE w:val="0"/>
      <w:autoSpaceDN w:val="0"/>
      <w:adjustRightInd w:val="0"/>
      <w:spacing w:line="269" w:lineRule="exact"/>
      <w:jc w:val="left"/>
    </w:pPr>
    <w:rPr>
      <w:sz w:val="24"/>
      <w:szCs w:val="24"/>
      <w:lang w:eastAsia="ru-RU"/>
    </w:rPr>
  </w:style>
  <w:style w:type="paragraph" w:customStyle="1" w:styleId="Style5">
    <w:name w:val="Style5"/>
    <w:basedOn w:val="a"/>
    <w:rsid w:val="008E02E5"/>
    <w:pPr>
      <w:widowControl w:val="0"/>
      <w:autoSpaceDE w:val="0"/>
      <w:autoSpaceDN w:val="0"/>
      <w:adjustRightInd w:val="0"/>
      <w:spacing w:line="278" w:lineRule="exact"/>
      <w:ind w:firstLine="797"/>
    </w:pPr>
    <w:rPr>
      <w:sz w:val="24"/>
      <w:szCs w:val="24"/>
      <w:lang w:eastAsia="ru-RU"/>
    </w:rPr>
  </w:style>
  <w:style w:type="character" w:customStyle="1" w:styleId="FontStyle15">
    <w:name w:val="Font Style15"/>
    <w:rsid w:val="008E02E5"/>
    <w:rPr>
      <w:rFonts w:ascii="Times New Roman" w:hAnsi="Times New Roman" w:cs="Times New Roman" w:hint="default"/>
      <w:b/>
      <w:bCs/>
      <w:sz w:val="22"/>
      <w:szCs w:val="22"/>
    </w:rPr>
  </w:style>
  <w:style w:type="character" w:customStyle="1" w:styleId="a4">
    <w:name w:val="Название Знак"/>
    <w:link w:val="a3"/>
    <w:rsid w:val="008E02E5"/>
    <w:rPr>
      <w:rFonts w:eastAsia="Times New Roman" w:cs="Times New Roman"/>
      <w:sz w:val="32"/>
      <w:szCs w:val="20"/>
      <w:lang w:eastAsia="ru-RU"/>
    </w:rPr>
  </w:style>
  <w:style w:type="character" w:customStyle="1" w:styleId="FontStyle44">
    <w:name w:val="Font Style44"/>
    <w:rsid w:val="008E02E5"/>
    <w:rPr>
      <w:rFonts w:ascii="Times New Roman" w:hAnsi="Times New Roman" w:cs="Times New Roman"/>
      <w:sz w:val="20"/>
      <w:szCs w:val="20"/>
    </w:rPr>
  </w:style>
  <w:style w:type="paragraph" w:styleId="12">
    <w:name w:val="toc 1"/>
    <w:basedOn w:val="a"/>
    <w:next w:val="a"/>
    <w:autoRedefine/>
    <w:uiPriority w:val="39"/>
    <w:rsid w:val="003C3C38"/>
    <w:pPr>
      <w:tabs>
        <w:tab w:val="left" w:pos="880"/>
        <w:tab w:val="right" w:leader="dot" w:pos="9344"/>
      </w:tabs>
      <w:jc w:val="left"/>
    </w:pPr>
    <w:rPr>
      <w:noProof/>
    </w:rPr>
  </w:style>
  <w:style w:type="paragraph" w:styleId="23">
    <w:name w:val="toc 2"/>
    <w:basedOn w:val="a"/>
    <w:next w:val="a"/>
    <w:autoRedefine/>
    <w:uiPriority w:val="39"/>
    <w:rsid w:val="008E02E5"/>
    <w:pPr>
      <w:ind w:left="280"/>
    </w:pPr>
  </w:style>
  <w:style w:type="character" w:styleId="af3">
    <w:name w:val="Hyperlink"/>
    <w:uiPriority w:val="99"/>
    <w:rsid w:val="008E02E5"/>
    <w:rPr>
      <w:color w:val="0000FF"/>
      <w:u w:val="single"/>
    </w:rPr>
  </w:style>
  <w:style w:type="character" w:customStyle="1" w:styleId="24">
    <w:name w:val="Знак Знак2"/>
    <w:locked/>
    <w:rsid w:val="008E02E5"/>
    <w:rPr>
      <w:rFonts w:ascii="Calibri" w:eastAsia="Calibri" w:hAnsi="Calibri"/>
      <w:sz w:val="28"/>
      <w:szCs w:val="22"/>
      <w:lang w:val="ru-RU" w:eastAsia="en-US" w:bidi="ar-SA"/>
    </w:rPr>
  </w:style>
  <w:style w:type="paragraph" w:styleId="af4">
    <w:name w:val="Balloon Text"/>
    <w:basedOn w:val="a"/>
    <w:link w:val="af5"/>
    <w:semiHidden/>
    <w:rsid w:val="008E02E5"/>
    <w:rPr>
      <w:rFonts w:ascii="Tahoma" w:hAnsi="Tahoma"/>
      <w:sz w:val="16"/>
      <w:szCs w:val="16"/>
    </w:rPr>
  </w:style>
  <w:style w:type="character" w:customStyle="1" w:styleId="af5">
    <w:name w:val="Текст выноски Знак"/>
    <w:link w:val="af4"/>
    <w:semiHidden/>
    <w:rsid w:val="008E02E5"/>
    <w:rPr>
      <w:rFonts w:ascii="Tahoma" w:eastAsia="Calibri" w:hAnsi="Tahoma" w:cs="Tahoma"/>
      <w:sz w:val="16"/>
      <w:szCs w:val="16"/>
    </w:rPr>
  </w:style>
  <w:style w:type="character" w:customStyle="1" w:styleId="FontStyle42">
    <w:name w:val="Font Style42"/>
    <w:rsid w:val="008E02E5"/>
    <w:rPr>
      <w:rFonts w:ascii="Times New Roman" w:hAnsi="Times New Roman" w:cs="Times New Roman"/>
      <w:sz w:val="22"/>
      <w:szCs w:val="22"/>
    </w:rPr>
  </w:style>
  <w:style w:type="character" w:styleId="af6">
    <w:name w:val="Strong"/>
    <w:uiPriority w:val="22"/>
    <w:qFormat/>
    <w:rsid w:val="008E02E5"/>
    <w:rPr>
      <w:b/>
      <w:bCs/>
    </w:rPr>
  </w:style>
  <w:style w:type="paragraph" w:styleId="af7">
    <w:name w:val="Normal (Web)"/>
    <w:basedOn w:val="a"/>
    <w:uiPriority w:val="99"/>
    <w:rsid w:val="008E02E5"/>
    <w:pPr>
      <w:spacing w:before="100" w:beforeAutospacing="1" w:after="100" w:afterAutospacing="1"/>
      <w:jc w:val="left"/>
    </w:pPr>
    <w:rPr>
      <w:sz w:val="24"/>
      <w:szCs w:val="24"/>
      <w:lang w:eastAsia="ru-RU"/>
    </w:rPr>
  </w:style>
  <w:style w:type="paragraph" w:styleId="HTML">
    <w:name w:val="HTML Preformatted"/>
    <w:basedOn w:val="a"/>
    <w:link w:val="HTML0"/>
    <w:rsid w:val="008E0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eastAsia="ru-RU"/>
    </w:rPr>
  </w:style>
  <w:style w:type="character" w:customStyle="1" w:styleId="HTML0">
    <w:name w:val="Стандартный HTML Знак"/>
    <w:link w:val="HTML"/>
    <w:rsid w:val="008E02E5"/>
    <w:rPr>
      <w:rFonts w:ascii="Courier New" w:eastAsia="Times New Roman" w:hAnsi="Courier New" w:cs="Courier New"/>
      <w:sz w:val="20"/>
      <w:szCs w:val="20"/>
      <w:lang w:eastAsia="ru-RU"/>
    </w:rPr>
  </w:style>
  <w:style w:type="character" w:customStyle="1" w:styleId="13">
    <w:name w:val="Знак Знак1"/>
    <w:locked/>
    <w:rsid w:val="008E02E5"/>
    <w:rPr>
      <w:rFonts w:ascii="Calibri" w:eastAsia="Calibri" w:hAnsi="Calibri"/>
      <w:sz w:val="28"/>
      <w:szCs w:val="22"/>
      <w:lang w:val="ru-RU" w:eastAsia="en-US" w:bidi="ar-SA"/>
    </w:rPr>
  </w:style>
  <w:style w:type="paragraph" w:customStyle="1" w:styleId="ConsPlusNormal">
    <w:name w:val="ConsPlusNormal"/>
    <w:rsid w:val="008E02E5"/>
    <w:pPr>
      <w:widowControl w:val="0"/>
      <w:autoSpaceDE w:val="0"/>
      <w:autoSpaceDN w:val="0"/>
      <w:adjustRightInd w:val="0"/>
      <w:ind w:firstLine="720"/>
    </w:pPr>
    <w:rPr>
      <w:rFonts w:ascii="Arial" w:hAnsi="Arial" w:cs="Arial"/>
    </w:rPr>
  </w:style>
  <w:style w:type="character" w:customStyle="1" w:styleId="attachment">
    <w:name w:val="attachment"/>
    <w:basedOn w:val="a0"/>
    <w:rsid w:val="002A507F"/>
  </w:style>
  <w:style w:type="paragraph" w:styleId="af8">
    <w:name w:val="TOC Heading"/>
    <w:basedOn w:val="1"/>
    <w:next w:val="a"/>
    <w:uiPriority w:val="39"/>
    <w:unhideWhenUsed/>
    <w:qFormat/>
    <w:rsid w:val="00D81276"/>
    <w:pPr>
      <w:keepLines/>
      <w:spacing w:before="480" w:after="0" w:line="276" w:lineRule="auto"/>
      <w:jc w:val="left"/>
      <w:outlineLvl w:val="9"/>
    </w:pPr>
    <w:rPr>
      <w:rFonts w:ascii="Cambria" w:hAnsi="Cambria"/>
      <w:color w:val="365F91"/>
      <w:kern w:val="0"/>
      <w:sz w:val="28"/>
      <w:szCs w:val="28"/>
      <w:lang w:eastAsia="ru-RU"/>
    </w:rPr>
  </w:style>
  <w:style w:type="paragraph" w:styleId="30">
    <w:name w:val="toc 3"/>
    <w:basedOn w:val="a"/>
    <w:next w:val="a"/>
    <w:autoRedefine/>
    <w:uiPriority w:val="39"/>
    <w:unhideWhenUsed/>
    <w:rsid w:val="00D81276"/>
    <w:pPr>
      <w:ind w:left="560"/>
    </w:pPr>
  </w:style>
  <w:style w:type="numbering" w:customStyle="1" w:styleId="25">
    <w:name w:val="Стиль2"/>
    <w:uiPriority w:val="99"/>
    <w:rsid w:val="00B60CFD"/>
  </w:style>
  <w:style w:type="paragraph" w:styleId="af9">
    <w:name w:val="List Paragraph"/>
    <w:basedOn w:val="a"/>
    <w:uiPriority w:val="34"/>
    <w:qFormat/>
    <w:rsid w:val="00946B54"/>
    <w:pPr>
      <w:ind w:left="708"/>
    </w:pPr>
  </w:style>
  <w:style w:type="paragraph" w:customStyle="1" w:styleId="afa">
    <w:name w:val="Таблицы (моноширинный)"/>
    <w:basedOn w:val="a"/>
    <w:next w:val="a"/>
    <w:rsid w:val="00245F26"/>
    <w:pPr>
      <w:autoSpaceDE w:val="0"/>
      <w:autoSpaceDN w:val="0"/>
      <w:adjustRightInd w:val="0"/>
    </w:pPr>
    <w:rPr>
      <w:rFonts w:ascii="Courier New" w:hAnsi="Courier New" w:cs="Courier New"/>
      <w:sz w:val="20"/>
      <w:szCs w:val="20"/>
      <w:lang w:eastAsia="ru-RU"/>
    </w:rPr>
  </w:style>
  <w:style w:type="numbering" w:customStyle="1" w:styleId="31">
    <w:name w:val="Стиль3"/>
    <w:uiPriority w:val="99"/>
    <w:rsid w:val="00245F26"/>
  </w:style>
  <w:style w:type="numbering" w:customStyle="1" w:styleId="41">
    <w:name w:val="Стиль4"/>
    <w:uiPriority w:val="99"/>
    <w:rsid w:val="00610188"/>
  </w:style>
  <w:style w:type="numbering" w:customStyle="1" w:styleId="51">
    <w:name w:val="Стиль5"/>
    <w:uiPriority w:val="99"/>
    <w:rsid w:val="0013060C"/>
  </w:style>
  <w:style w:type="table" w:customStyle="1" w:styleId="14">
    <w:name w:val="Сетка таблицы1"/>
    <w:basedOn w:val="a1"/>
    <w:next w:val="af0"/>
    <w:uiPriority w:val="59"/>
    <w:rsid w:val="0036497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1A73"/>
    <w:pPr>
      <w:autoSpaceDE w:val="0"/>
      <w:autoSpaceDN w:val="0"/>
      <w:adjustRightInd w:val="0"/>
    </w:pPr>
    <w:rPr>
      <w:color w:val="000000"/>
      <w:sz w:val="24"/>
      <w:szCs w:val="24"/>
    </w:rPr>
  </w:style>
  <w:style w:type="paragraph" w:styleId="26">
    <w:name w:val="List 2"/>
    <w:basedOn w:val="a"/>
    <w:uiPriority w:val="99"/>
    <w:rsid w:val="00191A83"/>
    <w:pPr>
      <w:ind w:left="566" w:hanging="283"/>
      <w:jc w:val="left"/>
    </w:pPr>
    <w:rPr>
      <w:sz w:val="24"/>
      <w:szCs w:val="24"/>
      <w:lang w:eastAsia="ru-RU"/>
    </w:rPr>
  </w:style>
  <w:style w:type="character" w:styleId="afb">
    <w:name w:val="Emphasis"/>
    <w:qFormat/>
    <w:rsid w:val="00BB1185"/>
    <w:rPr>
      <w:i/>
      <w:iCs/>
    </w:rPr>
  </w:style>
  <w:style w:type="character" w:customStyle="1" w:styleId="52">
    <w:name w:val="Заголовок №5_"/>
    <w:link w:val="53"/>
    <w:rsid w:val="00762B8F"/>
    <w:rPr>
      <w:rFonts w:eastAsia="Times New Roman"/>
      <w:sz w:val="27"/>
      <w:szCs w:val="27"/>
      <w:shd w:val="clear" w:color="auto" w:fill="FFFFFF"/>
    </w:rPr>
  </w:style>
  <w:style w:type="paragraph" w:customStyle="1" w:styleId="53">
    <w:name w:val="Заголовок №5"/>
    <w:basedOn w:val="a"/>
    <w:link w:val="52"/>
    <w:rsid w:val="00762B8F"/>
    <w:pPr>
      <w:shd w:val="clear" w:color="auto" w:fill="FFFFFF"/>
      <w:spacing w:after="240" w:line="312" w:lineRule="exact"/>
      <w:jc w:val="center"/>
      <w:outlineLvl w:val="4"/>
    </w:pPr>
    <w:rPr>
      <w:sz w:val="27"/>
      <w:szCs w:val="27"/>
      <w:lang w:eastAsia="ru-RU"/>
    </w:rPr>
  </w:style>
  <w:style w:type="character" w:styleId="afc">
    <w:name w:val="endnote reference"/>
    <w:uiPriority w:val="99"/>
    <w:semiHidden/>
    <w:unhideWhenUsed/>
    <w:rsid w:val="00BA4836"/>
    <w:rPr>
      <w:vertAlign w:val="superscript"/>
    </w:rPr>
  </w:style>
  <w:style w:type="character" w:customStyle="1" w:styleId="FontStyle72">
    <w:name w:val="Font Style72"/>
    <w:rsid w:val="00F52927"/>
    <w:rPr>
      <w:rFonts w:ascii="Times New Roman" w:hAnsi="Times New Roman" w:cs="Times New Roman"/>
      <w:b/>
      <w:bCs/>
      <w:sz w:val="26"/>
      <w:szCs w:val="26"/>
    </w:rPr>
  </w:style>
  <w:style w:type="table" w:customStyle="1" w:styleId="27">
    <w:name w:val="2"/>
    <w:basedOn w:val="a1"/>
    <w:rsid w:val="00AE5281"/>
    <w:pPr>
      <w:spacing w:after="160" w:line="259" w:lineRule="auto"/>
    </w:pPr>
    <w:rPr>
      <w:rFonts w:ascii="Calibri" w:hAnsi="Calibri" w:cs="Calibri"/>
      <w:sz w:val="22"/>
      <w:szCs w:val="22"/>
    </w:rPr>
    <w:tblPr>
      <w:tblStyleRowBandSize w:val="1"/>
      <w:tblStyleColBandSize w:val="1"/>
      <w:tblInd w:w="0" w:type="dxa"/>
      <w:tblCellMar>
        <w:top w:w="15" w:type="dxa"/>
        <w:left w:w="15" w:type="dxa"/>
        <w:bottom w:w="15" w:type="dxa"/>
        <w:right w:w="15" w:type="dxa"/>
      </w:tblCellMar>
    </w:tblPr>
  </w:style>
  <w:style w:type="paragraph" w:styleId="afd">
    <w:name w:val="No Spacing"/>
    <w:basedOn w:val="a"/>
    <w:uiPriority w:val="1"/>
    <w:qFormat/>
    <w:rsid w:val="00E7206A"/>
    <w:rPr>
      <w:sz w:val="24"/>
      <w:szCs w:val="24"/>
    </w:rPr>
  </w:style>
  <w:style w:type="table" w:customStyle="1" w:styleId="54">
    <w:name w:val="5"/>
    <w:basedOn w:val="a1"/>
    <w:rsid w:val="00CD1B73"/>
    <w:rPr>
      <w:rFonts w:ascii="Calibri" w:hAnsi="Calibri" w:cs="Calibri"/>
      <w:sz w:val="22"/>
      <w:szCs w:val="22"/>
    </w:rPr>
    <w:tblPr>
      <w:tblStyleRowBandSize w:val="1"/>
      <w:tblStyleColBandSize w:val="1"/>
      <w:tblInd w:w="0" w:type="dxa"/>
      <w:tblCellMar>
        <w:top w:w="0" w:type="dxa"/>
        <w:left w:w="108" w:type="dxa"/>
        <w:bottom w:w="0" w:type="dxa"/>
        <w:right w:w="108" w:type="dxa"/>
      </w:tblCellMar>
    </w:tblPr>
  </w:style>
  <w:style w:type="paragraph" w:styleId="afe">
    <w:name w:val="Subtitle"/>
    <w:basedOn w:val="a"/>
    <w:next w:val="a"/>
    <w:pPr>
      <w:keepNext/>
      <w:keepLines/>
      <w:spacing w:before="360" w:after="80"/>
    </w:pPr>
    <w:rPr>
      <w:rFonts w:ascii="Georgia" w:eastAsia="Georgia" w:hAnsi="Georgia" w:cs="Georgia"/>
      <w:i/>
      <w:color w:val="666666"/>
      <w:sz w:val="48"/>
      <w:szCs w:val="48"/>
    </w:rPr>
  </w:style>
  <w:style w:type="table" w:customStyle="1" w:styleId="aff">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0">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1">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0" w:type="dxa"/>
        <w:left w:w="115" w:type="dxa"/>
        <w:bottom w:w="0" w:type="dxa"/>
        <w:right w:w="115" w:type="dxa"/>
      </w:tblCellMar>
    </w:tblPr>
  </w:style>
  <w:style w:type="table" w:customStyle="1" w:styleId="aff3">
    <w:basedOn w:val="TableNormal"/>
    <w:tblPr>
      <w:tblStyleRowBandSize w:val="1"/>
      <w:tblStyleColBandSize w:val="1"/>
      <w:tblCellMar>
        <w:top w:w="0" w:type="dxa"/>
        <w:left w:w="115" w:type="dxa"/>
        <w:bottom w:w="0" w:type="dxa"/>
        <w:right w:w="115" w:type="dxa"/>
      </w:tblCellMar>
    </w:tblPr>
  </w:style>
  <w:style w:type="table" w:customStyle="1" w:styleId="aff4">
    <w:basedOn w:val="TableNormal"/>
    <w:pPr>
      <w:spacing w:after="160" w:line="259" w:lineRule="auto"/>
    </w:pPr>
    <w:rPr>
      <w:rFonts w:ascii="Calibri" w:eastAsia="Calibri" w:hAnsi="Calibri" w:cs="Calibri"/>
      <w:sz w:val="22"/>
      <w:szCs w:val="22"/>
    </w:rPr>
    <w:tblPr>
      <w:tblStyleRowBandSize w:val="1"/>
      <w:tblStyleColBandSize w:val="1"/>
      <w:tblCellMar>
        <w:top w:w="15" w:type="dxa"/>
        <w:left w:w="15" w:type="dxa"/>
        <w:bottom w:w="15" w:type="dxa"/>
        <w:right w:w="15" w:type="dxa"/>
      </w:tblCellMar>
    </w:tblPr>
  </w:style>
  <w:style w:type="table" w:customStyle="1" w:styleId="aff5">
    <w:basedOn w:val="TableNormal"/>
    <w:tblPr>
      <w:tblStyleRowBandSize w:val="1"/>
      <w:tblStyleColBandSize w:val="1"/>
      <w:tblCellMar>
        <w:top w:w="0" w:type="dxa"/>
        <w:left w:w="115" w:type="dxa"/>
        <w:bottom w:w="0" w:type="dxa"/>
        <w:right w:w="115" w:type="dxa"/>
      </w:tblCellMar>
    </w:tblPr>
  </w:style>
  <w:style w:type="table" w:customStyle="1" w:styleId="aff6">
    <w:basedOn w:val="TableNormal"/>
    <w:tblPr>
      <w:tblStyleRowBandSize w:val="1"/>
      <w:tblStyleColBandSize w:val="1"/>
      <w:tblCellMar>
        <w:top w:w="0" w:type="dxa"/>
        <w:left w:w="115" w:type="dxa"/>
        <w:bottom w:w="0" w:type="dxa"/>
        <w:right w:w="115" w:type="dxa"/>
      </w:tblCellMar>
    </w:tblPr>
  </w:style>
  <w:style w:type="paragraph" w:customStyle="1" w:styleId="voice">
    <w:name w:val="voice"/>
    <w:basedOn w:val="a"/>
    <w:rsid w:val="00AE1CD3"/>
    <w:pPr>
      <w:spacing w:before="100" w:beforeAutospacing="1" w:after="100" w:afterAutospacing="1"/>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mc.ru/files/uploads/documents/%D0%9F%D1%80%D0%B8%D0%BA%D0%B0%D0%B7%20%D0%9C%D0%B8%D0%BD%D0%B7%D0%B4%D1%80%D0%B0%D0%B2%D0%B0%20%D0%A0%D0%BE%D1%81%D1%81%D0%B8%D0%B8%20%D0%BE%D1%82%2010_11_2020%20N%201207%D0%BD.rtf" TargetMode="External"/><Relationship Id="rId18" Type="http://schemas.openxmlformats.org/officeDocument/2006/relationships/hyperlink" Target="http://doctorspb.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omc.ru/files/uploads/documents/%D0%9F%D1%80%D0%B8%D0%BA%D0%B0%D0%B7%20%D0%9C%D0%B8%D0%BD%D0%B7%D0%B4%D1%80%D0%B0%D0%B2%D0%B0%20%D0%A0%D0%BE%D1%81%D1%81%D0%B8%D0%B8%20%D0%BE%D1%82%2001_07_2021%20N%20698%D0%BD.rtf" TargetMode="External"/><Relationship Id="rId17" Type="http://schemas.openxmlformats.org/officeDocument/2006/relationships/hyperlink" Target="http://allmedbook.ru/" TargetMode="External"/><Relationship Id="rId2" Type="http://schemas.openxmlformats.org/officeDocument/2006/relationships/numbering" Target="numbering.xml"/><Relationship Id="rId16" Type="http://schemas.openxmlformats.org/officeDocument/2006/relationships/hyperlink" Target="http://window.edu.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takzdorovo.ru/" TargetMode="External"/><Relationship Id="rId10" Type="http://schemas.openxmlformats.org/officeDocument/2006/relationships/footer" Target="footer1.xml"/><Relationship Id="rId19" Type="http://schemas.openxmlformats.org/officeDocument/2006/relationships/hyperlink" Target="http://libopen.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login.consultant.ru/link/?req=doc&amp;mode=splus&amp;date=31.03.2022&amp;base=LAW&amp;n=370075&amp;rnd=Zw1ruQ"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k+Q96aZVojbWqJEcwvU3YmlvZA==">CgMxLjA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4AHIhMXBuaVVLMjc2MVhneWdNXzA1QWxrZ0c2bkVBQ29CdW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8344</Words>
  <Characters>47561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Артемова</dc:creator>
  <cp:lastModifiedBy>melni</cp:lastModifiedBy>
  <cp:revision>2</cp:revision>
  <dcterms:created xsi:type="dcterms:W3CDTF">2024-02-28T13:28:00Z</dcterms:created>
  <dcterms:modified xsi:type="dcterms:W3CDTF">2024-02-28T13:28:00Z</dcterms:modified>
</cp:coreProperties>
</file>