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5103"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Приложение № </w:t>
      </w:r>
      <w:r w:rsidDel="00000000" w:rsidR="00000000" w:rsidRPr="00000000">
        <w:rPr>
          <w:rtl w:val="0"/>
        </w:rPr>
      </w:r>
    </w:p>
    <w:p w:rsidR="00000000" w:rsidDel="00000000" w:rsidP="00000000" w:rsidRDefault="00000000" w:rsidRPr="00000000" w14:paraId="00000002">
      <w:pPr>
        <w:spacing w:after="0" w:line="240" w:lineRule="auto"/>
        <w:ind w:left="5103"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 образовательной программе подготовки специалиста среднего звена </w:t>
      </w:r>
      <w:r w:rsidDel="00000000" w:rsidR="00000000" w:rsidRPr="00000000">
        <w:rPr>
          <w:rFonts w:ascii="Times New Roman" w:cs="Times New Roman" w:eastAsia="Times New Roman" w:hAnsi="Times New Roman"/>
          <w:b w:val="1"/>
          <w:color w:val="000000"/>
          <w:sz w:val="28"/>
          <w:szCs w:val="28"/>
          <w:u w:val="single"/>
          <w:rtl w:val="0"/>
        </w:rPr>
        <w:t xml:space="preserve">31.02.01</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tl w:val="0"/>
        </w:rPr>
      </w:r>
    </w:p>
    <w:p w:rsidR="00000000" w:rsidDel="00000000" w:rsidP="00000000" w:rsidRDefault="00000000" w:rsidRPr="00000000" w14:paraId="00000003">
      <w:pPr>
        <w:spacing w:after="0" w:line="240" w:lineRule="auto"/>
        <w:ind w:left="5103"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утвержденной приказом </w:t>
      </w:r>
      <w:r w:rsidDel="00000000" w:rsidR="00000000" w:rsidRPr="00000000">
        <w:rPr>
          <w:rtl w:val="0"/>
        </w:rPr>
      </w:r>
    </w:p>
    <w:p w:rsidR="00000000" w:rsidDel="00000000" w:rsidP="00000000" w:rsidRDefault="00000000" w:rsidRPr="00000000" w14:paraId="00000004">
      <w:pPr>
        <w:spacing w:after="0" w:line="240" w:lineRule="auto"/>
        <w:ind w:right="-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от</w:t>
      </w:r>
      <w:r w:rsidDel="00000000" w:rsidR="00000000" w:rsidRPr="00000000">
        <w:rPr>
          <w:rFonts w:ascii="Times New Roman" w:cs="Times New Roman" w:eastAsia="Times New Roman" w:hAnsi="Times New Roman"/>
          <w:b w:val="1"/>
          <w:color w:val="000000"/>
          <w:sz w:val="28"/>
          <w:szCs w:val="28"/>
          <w:u w:val="single"/>
          <w:rtl w:val="0"/>
        </w:rPr>
        <w:t xml:space="preserve">  _____  № _____</w:t>
      </w:r>
      <w:r w:rsidDel="00000000" w:rsidR="00000000" w:rsidRPr="00000000">
        <w:rPr>
          <w:rtl w:val="0"/>
        </w:rPr>
      </w:r>
    </w:p>
    <w:p w:rsidR="00000000" w:rsidDel="00000000" w:rsidP="00000000" w:rsidRDefault="00000000" w:rsidRPr="00000000" w14:paraId="00000005">
      <w:pPr>
        <w:spacing w:after="0" w:line="240" w:lineRule="auto"/>
        <w:ind w:right="-3"/>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6">
      <w:pPr>
        <w:spacing w:after="0" w:line="240" w:lineRule="auto"/>
        <w:ind w:right="-3"/>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РАБОЧАЯ ПРОГРАММА ПРОФЕССИОНАЛЬНОГО МОДУЛЯ</w:t>
      </w: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9">
      <w:pP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ПМ.06 Осуществление организационно- аналитической деятельности</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F">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1">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3">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4">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9">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B">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2">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4">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6">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8">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6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2024г.</w:t>
      </w:r>
      <w:r w:rsidDel="00000000" w:rsidR="00000000" w:rsidRPr="00000000">
        <w:rPr>
          <w:rtl w:val="0"/>
        </w:rPr>
      </w:r>
    </w:p>
    <w:p w:rsidR="00000000" w:rsidDel="00000000" w:rsidP="00000000" w:rsidRDefault="00000000" w:rsidRPr="00000000" w14:paraId="0000002A">
      <w:pPr>
        <w:tabs>
          <w:tab w:val="left" w:leader="none" w:pos="3518"/>
        </w:tabs>
        <w:jc w:val="both"/>
        <w:rPr/>
      </w:pPr>
      <w:r w:rsidDel="00000000" w:rsidR="00000000" w:rsidRPr="00000000">
        <w:rPr>
          <w:rtl w:val="0"/>
        </w:rPr>
      </w:r>
    </w:p>
    <w:p w:rsidR="00000000" w:rsidDel="00000000" w:rsidP="00000000" w:rsidRDefault="00000000" w:rsidRPr="00000000" w14:paraId="0000002B">
      <w:pPr>
        <w:spacing w:after="0" w:line="240" w:lineRule="auto"/>
        <w:ind w:right="-3" w:firstLine="90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Образовательная программа среднего профессионального образования – программа подготовки специалистов среднего звена (ОП СПО ППСЗ, ППСЗ) по специальности 31.02.01 Лечебное дело разработана на основании требований федерального государственного образовательного стандарта среднего профессионального образования по специальности 31.02.01. Лечебное дело, утвержденного Приказом Министерства просвещения России от 4 июля 2022 г. N 526,  зарегистрирован в Министерстве юстиции Российской Федерации 05 августа 2022 года, регистрационный номер 69542.</w:t>
      </w:r>
    </w:p>
    <w:p w:rsidR="00000000" w:rsidDel="00000000" w:rsidP="00000000" w:rsidRDefault="00000000" w:rsidRPr="00000000" w14:paraId="0000002C">
      <w:pPr>
        <w:spacing w:after="0" w:line="240" w:lineRule="auto"/>
        <w:ind w:right="-3" w:firstLine="90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 СПО ППСЗ по специальности 31.02.01 Лечебное дело адаптирована для обучения инвалидов и обучающихся с ограниченными возможностями здоровья.</w:t>
      </w:r>
    </w:p>
    <w:p w:rsidR="00000000" w:rsidDel="00000000" w:rsidP="00000000" w:rsidRDefault="00000000" w:rsidRPr="00000000" w14:paraId="0000002D">
      <w:pPr>
        <w:spacing w:after="0" w:line="240" w:lineRule="auto"/>
        <w:ind w:right="-3" w:firstLine="900"/>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color w:val="000000"/>
          <w:sz w:val="28"/>
          <w:szCs w:val="28"/>
          <w:rtl w:val="0"/>
        </w:rPr>
        <w:t xml:space="preserve">Организация разработчик:</w:t>
      </w:r>
    </w:p>
    <w:p w:rsidR="00000000" w:rsidDel="00000000" w:rsidP="00000000" w:rsidRDefault="00000000" w:rsidRPr="00000000" w14:paraId="0000002E">
      <w:pPr>
        <w:spacing w:after="0" w:line="240" w:lineRule="auto"/>
        <w:ind w:right="-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Бюджетное учреждение профессионального образования «Нижневартовский медицинский колледж»</w:t>
      </w:r>
    </w:p>
    <w:p w:rsidR="00000000" w:rsidDel="00000000" w:rsidP="00000000" w:rsidRDefault="00000000" w:rsidRPr="00000000" w14:paraId="0000002F">
      <w:pPr>
        <w:spacing w:after="0" w:line="240" w:lineRule="auto"/>
        <w:ind w:right="-3"/>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tabs>
          <w:tab w:val="left" w:leader="none" w:pos="3518"/>
        </w:tabs>
        <w:jc w:val="both"/>
        <w:rPr/>
      </w:pPr>
      <w:r w:rsidDel="00000000" w:rsidR="00000000" w:rsidRPr="00000000">
        <w:rPr>
          <w:rtl w:val="0"/>
        </w:rPr>
      </w:r>
    </w:p>
    <w:p w:rsidR="00000000" w:rsidDel="00000000" w:rsidP="00000000" w:rsidRDefault="00000000" w:rsidRPr="00000000" w14:paraId="0000004D">
      <w:pPr>
        <w:tabs>
          <w:tab w:val="left" w:leader="none" w:pos="3518"/>
        </w:tabs>
        <w:jc w:val="both"/>
        <w:rPr/>
      </w:pPr>
      <w:r w:rsidDel="00000000" w:rsidR="00000000" w:rsidRPr="00000000">
        <w:rPr>
          <w:rtl w:val="0"/>
        </w:rPr>
      </w:r>
    </w:p>
    <w:p w:rsidR="00000000" w:rsidDel="00000000" w:rsidP="00000000" w:rsidRDefault="00000000" w:rsidRPr="00000000" w14:paraId="0000004E">
      <w:pPr>
        <w:tabs>
          <w:tab w:val="left" w:leader="none" w:pos="3518"/>
        </w:tabs>
        <w:jc w:val="both"/>
        <w:rPr/>
      </w:pPr>
      <w:r w:rsidDel="00000000" w:rsidR="00000000" w:rsidRPr="00000000">
        <w:rPr>
          <w:rtl w:val="0"/>
        </w:rPr>
      </w:r>
    </w:p>
    <w:p w:rsidR="00000000" w:rsidDel="00000000" w:rsidP="00000000" w:rsidRDefault="00000000" w:rsidRPr="00000000" w14:paraId="0000004F">
      <w:pPr>
        <w:tabs>
          <w:tab w:val="left" w:leader="none" w:pos="3518"/>
        </w:tabs>
        <w:jc w:val="both"/>
        <w:rPr/>
      </w:pPr>
      <w:r w:rsidDel="00000000" w:rsidR="00000000" w:rsidRPr="00000000">
        <w:rPr>
          <w:rtl w:val="0"/>
        </w:rPr>
      </w:r>
    </w:p>
    <w:p w:rsidR="00000000" w:rsidDel="00000000" w:rsidP="00000000" w:rsidRDefault="00000000" w:rsidRPr="00000000" w14:paraId="00000050">
      <w:pPr>
        <w:tabs>
          <w:tab w:val="left" w:leader="none" w:pos="3518"/>
        </w:tabs>
        <w:jc w:val="both"/>
        <w:rPr/>
      </w:pPr>
      <w:r w:rsidDel="00000000" w:rsidR="00000000" w:rsidRPr="00000000">
        <w:rPr>
          <w:rtl w:val="0"/>
        </w:rPr>
      </w:r>
    </w:p>
    <w:p w:rsidR="00000000" w:rsidDel="00000000" w:rsidP="00000000" w:rsidRDefault="00000000" w:rsidRPr="00000000" w14:paraId="00000051">
      <w:pPr>
        <w:tabs>
          <w:tab w:val="left" w:leader="none" w:pos="3518"/>
        </w:tabs>
        <w:jc w:val="both"/>
        <w:rPr/>
      </w:pPr>
      <w:r w:rsidDel="00000000" w:rsidR="00000000" w:rsidRPr="00000000">
        <w:rPr>
          <w:rtl w:val="0"/>
        </w:rPr>
      </w:r>
    </w:p>
    <w:p w:rsidR="00000000" w:rsidDel="00000000" w:rsidP="00000000" w:rsidRDefault="00000000" w:rsidRPr="00000000" w14:paraId="00000052">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p w:rsidR="00000000" w:rsidDel="00000000" w:rsidP="00000000" w:rsidRDefault="00000000" w:rsidRPr="00000000" w14:paraId="00000053">
      <w:pPr>
        <w:jc w:val="both"/>
        <w:rPr>
          <w:rFonts w:ascii="Times New Roman" w:cs="Times New Roman" w:eastAsia="Times New Roman" w:hAnsi="Times New Roman"/>
          <w:b w:val="1"/>
          <w:i w:val="1"/>
          <w:sz w:val="24"/>
          <w:szCs w:val="24"/>
        </w:rPr>
      </w:pPr>
      <w:r w:rsidDel="00000000" w:rsidR="00000000" w:rsidRPr="00000000">
        <w:rPr>
          <w:rtl w:val="0"/>
        </w:rPr>
      </w:r>
    </w:p>
    <w:tbl>
      <w:tblPr>
        <w:tblStyle w:val="Table1"/>
        <w:tblW w:w="9360.0" w:type="dxa"/>
        <w:jc w:val="left"/>
        <w:tblInd w:w="-115.0" w:type="dxa"/>
        <w:tblLayout w:type="fixed"/>
        <w:tblLook w:val="0000"/>
      </w:tblPr>
      <w:tblGrid>
        <w:gridCol w:w="9184.606299212599"/>
        <w:gridCol w:w="175.39370078740092"/>
        <w:tblGridChange w:id="0">
          <w:tblGrid>
            <w:gridCol w:w="9184.606299212599"/>
            <w:gridCol w:w="175.39370078740092"/>
          </w:tblGrid>
        </w:tblGridChange>
      </w:tblGrid>
      <w:tr>
        <w:trPr>
          <w:cantSplit w:val="0"/>
          <w:tblHeader w:val="0"/>
        </w:trPr>
        <w:tc>
          <w:tcPr/>
          <w:p w:rsidR="00000000" w:rsidDel="00000000" w:rsidP="00000000" w:rsidRDefault="00000000" w:rsidRPr="00000000" w14:paraId="00000054">
            <w:pPr>
              <w:widowControl w:val="0"/>
              <w:numPr>
                <w:ilvl w:val="0"/>
                <w:numId w:val="4"/>
              </w:numPr>
              <w:spacing w:after="200" w:line="276" w:lineRule="auto"/>
              <w:ind w:left="644"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ОБЩАЯ ХАРАКТЕРИСТИКА ПРИМЕРНОЙ РАБОЧЕЙ ПРОГРАММЫ ПРОФЕССИОНАЛЬНОГО МОДУЛЯ ……………………………………4  стр.                        </w:t>
            </w:r>
          </w:p>
        </w:tc>
        <w:tc>
          <w:tcPr/>
          <w:p w:rsidR="00000000" w:rsidDel="00000000" w:rsidP="00000000" w:rsidRDefault="00000000" w:rsidRPr="00000000" w14:paraId="00000055">
            <w:pPr>
              <w:jc w:val="both"/>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6">
            <w:pPr>
              <w:widowControl w:val="0"/>
              <w:numPr>
                <w:ilvl w:val="0"/>
                <w:numId w:val="4"/>
              </w:numPr>
              <w:spacing w:after="200" w:line="276" w:lineRule="auto"/>
              <w:ind w:left="644"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СТРУКТУРА И СОДЕРЖАНИЕ ПРОФЕССИОНАЛЬНОГО МОДУЛЯ..6 стр. </w:t>
            </w:r>
          </w:p>
          <w:p w:rsidR="00000000" w:rsidDel="00000000" w:rsidP="00000000" w:rsidRDefault="00000000" w:rsidRPr="00000000" w14:paraId="00000057">
            <w:pPr>
              <w:widowControl w:val="0"/>
              <w:numPr>
                <w:ilvl w:val="0"/>
                <w:numId w:val="4"/>
              </w:numPr>
              <w:spacing w:after="200" w:line="276" w:lineRule="auto"/>
              <w:ind w:left="644"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УСЛОВИЯ РЕАЛИЗАЦИИ ПРОФЕССИОНАЛЬНОГО МОДУЛЯ……20 стр.</w:t>
            </w:r>
          </w:p>
        </w:tc>
        <w:tc>
          <w:tcPr/>
          <w:p w:rsidR="00000000" w:rsidDel="00000000" w:rsidP="00000000" w:rsidRDefault="00000000" w:rsidRPr="00000000" w14:paraId="00000058">
            <w:pPr>
              <w:ind w:left="644" w:right="-678.6614173228338" w:firstLine="0"/>
              <w:jc w:val="both"/>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9">
            <w:pPr>
              <w:widowControl w:val="0"/>
              <w:numPr>
                <w:ilvl w:val="0"/>
                <w:numId w:val="4"/>
              </w:numPr>
              <w:spacing w:after="200" w:line="276" w:lineRule="auto"/>
              <w:ind w:left="644"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КОНТРОЛЬ И ОЦЕНКА РЕЗУЛЬТАТОВ ОСВОЕНИЯ ПРОФЕССИОНАЛЬНОГО МОДУЛЯ ……………………………………23 стр.</w:t>
            </w:r>
          </w:p>
          <w:p w:rsidR="00000000" w:rsidDel="00000000" w:rsidP="00000000" w:rsidRDefault="00000000" w:rsidRPr="00000000" w14:paraId="0000005A">
            <w:pPr>
              <w:jc w:val="both"/>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05B">
            <w:pPr>
              <w:jc w:val="both"/>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5C">
      <w:pPr>
        <w:tabs>
          <w:tab w:val="left" w:leader="none" w:pos="3518"/>
        </w:tabs>
        <w:jc w:val="both"/>
        <w:rPr>
          <w:b w:val="1"/>
        </w:rPr>
      </w:pPr>
      <w:r w:rsidDel="00000000" w:rsidR="00000000" w:rsidRPr="00000000">
        <w:rPr>
          <w:rtl w:val="0"/>
        </w:rPr>
      </w:r>
    </w:p>
    <w:p w:rsidR="00000000" w:rsidDel="00000000" w:rsidP="00000000" w:rsidRDefault="00000000" w:rsidRPr="00000000" w14:paraId="0000005D">
      <w:pPr>
        <w:tabs>
          <w:tab w:val="left" w:leader="none" w:pos="3518"/>
        </w:tabs>
        <w:jc w:val="both"/>
        <w:rPr>
          <w:b w:val="1"/>
        </w:rPr>
      </w:pPr>
      <w:r w:rsidDel="00000000" w:rsidR="00000000" w:rsidRPr="00000000">
        <w:rPr>
          <w:rtl w:val="0"/>
        </w:rPr>
      </w:r>
    </w:p>
    <w:p w:rsidR="00000000" w:rsidDel="00000000" w:rsidP="00000000" w:rsidRDefault="00000000" w:rsidRPr="00000000" w14:paraId="0000005E">
      <w:pPr>
        <w:tabs>
          <w:tab w:val="left" w:leader="none" w:pos="3518"/>
        </w:tabs>
        <w:jc w:val="both"/>
        <w:rPr>
          <w:b w:val="1"/>
        </w:rPr>
      </w:pPr>
      <w:r w:rsidDel="00000000" w:rsidR="00000000" w:rsidRPr="00000000">
        <w:rPr>
          <w:rtl w:val="0"/>
        </w:rPr>
      </w:r>
    </w:p>
    <w:p w:rsidR="00000000" w:rsidDel="00000000" w:rsidP="00000000" w:rsidRDefault="00000000" w:rsidRPr="00000000" w14:paraId="0000005F">
      <w:pPr>
        <w:tabs>
          <w:tab w:val="left" w:leader="none" w:pos="3518"/>
        </w:tabs>
        <w:jc w:val="both"/>
        <w:rPr>
          <w:b w:val="1"/>
        </w:rPr>
      </w:pPr>
      <w:r w:rsidDel="00000000" w:rsidR="00000000" w:rsidRPr="00000000">
        <w:rPr>
          <w:rtl w:val="0"/>
        </w:rPr>
      </w:r>
    </w:p>
    <w:p w:rsidR="00000000" w:rsidDel="00000000" w:rsidP="00000000" w:rsidRDefault="00000000" w:rsidRPr="00000000" w14:paraId="00000060">
      <w:pPr>
        <w:tabs>
          <w:tab w:val="left" w:leader="none" w:pos="3518"/>
        </w:tabs>
        <w:jc w:val="both"/>
        <w:rPr>
          <w:b w:val="1"/>
        </w:rPr>
      </w:pPr>
      <w:r w:rsidDel="00000000" w:rsidR="00000000" w:rsidRPr="00000000">
        <w:rPr>
          <w:rtl w:val="0"/>
        </w:rPr>
      </w:r>
    </w:p>
    <w:p w:rsidR="00000000" w:rsidDel="00000000" w:rsidP="00000000" w:rsidRDefault="00000000" w:rsidRPr="00000000" w14:paraId="00000061">
      <w:pPr>
        <w:tabs>
          <w:tab w:val="left" w:leader="none" w:pos="3518"/>
        </w:tabs>
        <w:jc w:val="both"/>
        <w:rPr>
          <w:b w:val="1"/>
        </w:rPr>
      </w:pPr>
      <w:r w:rsidDel="00000000" w:rsidR="00000000" w:rsidRPr="00000000">
        <w:rPr>
          <w:rtl w:val="0"/>
        </w:rPr>
      </w:r>
    </w:p>
    <w:p w:rsidR="00000000" w:rsidDel="00000000" w:rsidP="00000000" w:rsidRDefault="00000000" w:rsidRPr="00000000" w14:paraId="00000062">
      <w:pPr>
        <w:tabs>
          <w:tab w:val="left" w:leader="none" w:pos="3518"/>
        </w:tabs>
        <w:jc w:val="both"/>
        <w:rPr>
          <w:b w:val="1"/>
        </w:rPr>
      </w:pPr>
      <w:r w:rsidDel="00000000" w:rsidR="00000000" w:rsidRPr="00000000">
        <w:rPr>
          <w:rtl w:val="0"/>
        </w:rPr>
      </w:r>
    </w:p>
    <w:p w:rsidR="00000000" w:rsidDel="00000000" w:rsidP="00000000" w:rsidRDefault="00000000" w:rsidRPr="00000000" w14:paraId="00000063">
      <w:pPr>
        <w:tabs>
          <w:tab w:val="left" w:leader="none" w:pos="3518"/>
        </w:tabs>
        <w:jc w:val="both"/>
        <w:rPr>
          <w:b w:val="1"/>
        </w:rPr>
      </w:pPr>
      <w:r w:rsidDel="00000000" w:rsidR="00000000" w:rsidRPr="00000000">
        <w:rPr>
          <w:rtl w:val="0"/>
        </w:rPr>
      </w:r>
    </w:p>
    <w:p w:rsidR="00000000" w:rsidDel="00000000" w:rsidP="00000000" w:rsidRDefault="00000000" w:rsidRPr="00000000" w14:paraId="00000064">
      <w:pPr>
        <w:tabs>
          <w:tab w:val="left" w:leader="none" w:pos="3518"/>
        </w:tabs>
        <w:jc w:val="both"/>
        <w:rPr>
          <w:b w:val="1"/>
        </w:rPr>
      </w:pPr>
      <w:r w:rsidDel="00000000" w:rsidR="00000000" w:rsidRPr="00000000">
        <w:rPr>
          <w:rtl w:val="0"/>
        </w:rPr>
      </w:r>
    </w:p>
    <w:p w:rsidR="00000000" w:rsidDel="00000000" w:rsidP="00000000" w:rsidRDefault="00000000" w:rsidRPr="00000000" w14:paraId="00000065">
      <w:pPr>
        <w:tabs>
          <w:tab w:val="left" w:leader="none" w:pos="3518"/>
        </w:tabs>
        <w:jc w:val="both"/>
        <w:rPr>
          <w:b w:val="1"/>
        </w:rPr>
      </w:pPr>
      <w:r w:rsidDel="00000000" w:rsidR="00000000" w:rsidRPr="00000000">
        <w:rPr>
          <w:rtl w:val="0"/>
        </w:rPr>
      </w:r>
    </w:p>
    <w:p w:rsidR="00000000" w:rsidDel="00000000" w:rsidP="00000000" w:rsidRDefault="00000000" w:rsidRPr="00000000" w14:paraId="00000066">
      <w:pPr>
        <w:tabs>
          <w:tab w:val="left" w:leader="none" w:pos="3518"/>
        </w:tabs>
        <w:jc w:val="both"/>
        <w:rPr>
          <w:b w:val="1"/>
        </w:rPr>
      </w:pPr>
      <w:r w:rsidDel="00000000" w:rsidR="00000000" w:rsidRPr="00000000">
        <w:rPr>
          <w:rtl w:val="0"/>
        </w:rPr>
      </w:r>
    </w:p>
    <w:p w:rsidR="00000000" w:rsidDel="00000000" w:rsidP="00000000" w:rsidRDefault="00000000" w:rsidRPr="00000000" w14:paraId="00000067">
      <w:pPr>
        <w:tabs>
          <w:tab w:val="left" w:leader="none" w:pos="3518"/>
        </w:tabs>
        <w:jc w:val="both"/>
        <w:rPr>
          <w:b w:val="1"/>
        </w:rPr>
      </w:pPr>
      <w:r w:rsidDel="00000000" w:rsidR="00000000" w:rsidRPr="00000000">
        <w:rPr>
          <w:rtl w:val="0"/>
        </w:rPr>
      </w:r>
    </w:p>
    <w:p w:rsidR="00000000" w:rsidDel="00000000" w:rsidP="00000000" w:rsidRDefault="00000000" w:rsidRPr="00000000" w14:paraId="00000068">
      <w:pPr>
        <w:tabs>
          <w:tab w:val="left" w:leader="none" w:pos="3518"/>
        </w:tabs>
        <w:jc w:val="both"/>
        <w:rPr>
          <w:b w:val="1"/>
        </w:rPr>
      </w:pPr>
      <w:r w:rsidDel="00000000" w:rsidR="00000000" w:rsidRPr="00000000">
        <w:rPr>
          <w:rtl w:val="0"/>
        </w:rPr>
      </w:r>
    </w:p>
    <w:p w:rsidR="00000000" w:rsidDel="00000000" w:rsidP="00000000" w:rsidRDefault="00000000" w:rsidRPr="00000000" w14:paraId="00000069">
      <w:pPr>
        <w:tabs>
          <w:tab w:val="left" w:leader="none" w:pos="3518"/>
        </w:tabs>
        <w:jc w:val="both"/>
        <w:rPr>
          <w:b w:val="1"/>
        </w:rPr>
      </w:pPr>
      <w:r w:rsidDel="00000000" w:rsidR="00000000" w:rsidRPr="00000000">
        <w:rPr>
          <w:rtl w:val="0"/>
        </w:rPr>
      </w:r>
    </w:p>
    <w:p w:rsidR="00000000" w:rsidDel="00000000" w:rsidP="00000000" w:rsidRDefault="00000000" w:rsidRPr="00000000" w14:paraId="0000006A">
      <w:pPr>
        <w:tabs>
          <w:tab w:val="left" w:leader="none" w:pos="3518"/>
        </w:tabs>
        <w:jc w:val="both"/>
        <w:rPr>
          <w:b w:val="1"/>
        </w:rPr>
      </w:pPr>
      <w:r w:rsidDel="00000000" w:rsidR="00000000" w:rsidRPr="00000000">
        <w:rPr>
          <w:rtl w:val="0"/>
        </w:rPr>
      </w:r>
    </w:p>
    <w:p w:rsidR="00000000" w:rsidDel="00000000" w:rsidP="00000000" w:rsidRDefault="00000000" w:rsidRPr="00000000" w14:paraId="0000006B">
      <w:pPr>
        <w:tabs>
          <w:tab w:val="left" w:leader="none" w:pos="3518"/>
        </w:tabs>
        <w:jc w:val="both"/>
        <w:rPr>
          <w:b w:val="1"/>
        </w:rPr>
      </w:pPr>
      <w:r w:rsidDel="00000000" w:rsidR="00000000" w:rsidRPr="00000000">
        <w:rPr>
          <w:rtl w:val="0"/>
        </w:rPr>
      </w:r>
    </w:p>
    <w:p w:rsidR="00000000" w:rsidDel="00000000" w:rsidP="00000000" w:rsidRDefault="00000000" w:rsidRPr="00000000" w14:paraId="0000006C">
      <w:pPr>
        <w:tabs>
          <w:tab w:val="left" w:leader="none" w:pos="3518"/>
        </w:tabs>
        <w:jc w:val="both"/>
        <w:rPr>
          <w:b w:val="1"/>
        </w:rPr>
      </w:pPr>
      <w:r w:rsidDel="00000000" w:rsidR="00000000" w:rsidRPr="00000000">
        <w:rPr>
          <w:rtl w:val="0"/>
        </w:rPr>
      </w:r>
    </w:p>
    <w:p w:rsidR="00000000" w:rsidDel="00000000" w:rsidP="00000000" w:rsidRDefault="00000000" w:rsidRPr="00000000" w14:paraId="0000006D">
      <w:pPr>
        <w:tabs>
          <w:tab w:val="left" w:leader="none" w:pos="3518"/>
        </w:tabs>
        <w:jc w:val="both"/>
        <w:rPr>
          <w:b w:val="1"/>
        </w:rPr>
      </w:pPr>
      <w:r w:rsidDel="00000000" w:rsidR="00000000" w:rsidRPr="00000000">
        <w:rPr>
          <w:rtl w:val="0"/>
        </w:rPr>
      </w:r>
    </w:p>
    <w:p w:rsidR="00000000" w:rsidDel="00000000" w:rsidP="00000000" w:rsidRDefault="00000000" w:rsidRPr="00000000" w14:paraId="0000006E">
      <w:pPr>
        <w:tabs>
          <w:tab w:val="left" w:leader="none" w:pos="3518"/>
        </w:tabs>
        <w:jc w:val="both"/>
        <w:rPr>
          <w:b w:val="1"/>
        </w:rPr>
      </w:pPr>
      <w:r w:rsidDel="00000000" w:rsidR="00000000" w:rsidRPr="00000000">
        <w:rPr>
          <w:rtl w:val="0"/>
        </w:rPr>
      </w:r>
    </w:p>
    <w:p w:rsidR="00000000" w:rsidDel="00000000" w:rsidP="00000000" w:rsidRDefault="00000000" w:rsidRPr="00000000" w14:paraId="0000006F">
      <w:pPr>
        <w:tabs>
          <w:tab w:val="left" w:leader="none" w:pos="3518"/>
        </w:tabs>
        <w:jc w:val="both"/>
        <w:rPr>
          <w:b w:val="1"/>
        </w:rPr>
      </w:pPr>
      <w:r w:rsidDel="00000000" w:rsidR="00000000" w:rsidRPr="00000000">
        <w:rPr>
          <w:rtl w:val="0"/>
        </w:rPr>
      </w:r>
    </w:p>
    <w:p w:rsidR="00000000" w:rsidDel="00000000" w:rsidP="00000000" w:rsidRDefault="00000000" w:rsidRPr="00000000" w14:paraId="00000070">
      <w:pPr>
        <w:tabs>
          <w:tab w:val="left" w:leader="none" w:pos="3518"/>
        </w:tabs>
        <w:jc w:val="both"/>
        <w:rPr>
          <w:b w:val="1"/>
        </w:rPr>
      </w:pPr>
      <w:r w:rsidDel="00000000" w:rsidR="00000000" w:rsidRPr="00000000">
        <w:rPr>
          <w:rtl w:val="0"/>
        </w:rPr>
      </w:r>
    </w:p>
    <w:p w:rsidR="00000000" w:rsidDel="00000000" w:rsidP="00000000" w:rsidRDefault="00000000" w:rsidRPr="00000000" w14:paraId="00000071">
      <w:pPr>
        <w:tabs>
          <w:tab w:val="left" w:leader="none" w:pos="3518"/>
        </w:tabs>
        <w:jc w:val="both"/>
        <w:rPr>
          <w:b w:val="1"/>
        </w:rPr>
      </w:pPr>
      <w:r w:rsidDel="00000000" w:rsidR="00000000" w:rsidRPr="00000000">
        <w:rPr>
          <w:rtl w:val="0"/>
        </w:rPr>
      </w:r>
    </w:p>
    <w:p w:rsidR="00000000" w:rsidDel="00000000" w:rsidP="00000000" w:rsidRDefault="00000000" w:rsidRPr="00000000" w14:paraId="00000072">
      <w:pPr>
        <w:tabs>
          <w:tab w:val="left" w:leader="none" w:pos="3518"/>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 Цели и задачи модуля - требования к результатам освоения модуля.</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результате изучения профессионального модуля обучающийся должен: иметь практический опыт: работы с нормативными правовыми документами; работы с прикладными информационными программами, используемыми в здравоохранении; работы в команде; ведения медицинской документации;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уметь: </w:t>
      </w:r>
    </w:p>
    <w:p w:rsidR="00000000" w:rsidDel="00000000" w:rsidP="00000000" w:rsidRDefault="00000000" w:rsidRPr="00000000" w14:paraId="000000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рабочее место; </w:t>
      </w:r>
    </w:p>
    <w:p w:rsidR="00000000" w:rsidDel="00000000" w:rsidP="00000000" w:rsidRDefault="00000000" w:rsidRPr="00000000" w14:paraId="000000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эффективность своей деятельности;</w:t>
      </w:r>
    </w:p>
    <w:p w:rsidR="00000000" w:rsidDel="00000000" w:rsidP="00000000" w:rsidRDefault="00000000" w:rsidRPr="00000000" w14:paraId="0000007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нормативную правовую документацию, регламентирующую профессиональную деятельность;</w:t>
      </w:r>
    </w:p>
    <w:p w:rsidR="00000000" w:rsidDel="00000000" w:rsidP="00000000" w:rsidRDefault="00000000" w:rsidRPr="00000000" w14:paraId="0000007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вести утвержденную медицинскую документацию, в том числе с использованием</w:t>
      </w:r>
    </w:p>
    <w:p w:rsidR="00000000" w:rsidDel="00000000" w:rsidP="00000000" w:rsidRDefault="00000000" w:rsidRPr="00000000" w14:paraId="0000007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информационных технологий;</w:t>
      </w:r>
    </w:p>
    <w:p w:rsidR="00000000" w:rsidDel="00000000" w:rsidP="00000000" w:rsidRDefault="00000000" w:rsidRPr="00000000" w14:paraId="0000007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пользоваться прикладным программным обеспечением в сфере профессиональной деятельности;</w:t>
      </w:r>
    </w:p>
    <w:p w:rsidR="00000000" w:rsidDel="00000000" w:rsidP="00000000" w:rsidRDefault="00000000" w:rsidRPr="00000000" w14:paraId="0000007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информационные технологии в профессиональной деятельности;</w:t>
      </w:r>
    </w:p>
    <w:p w:rsidR="00000000" w:rsidDel="00000000" w:rsidP="00000000" w:rsidRDefault="00000000" w:rsidRPr="00000000" w14:paraId="000000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медицинской статистики, анализировать показатели здоровья населения и деятельности учреждений здравоохранения;</w:t>
      </w:r>
    </w:p>
    <w:p w:rsidR="00000000" w:rsidDel="00000000" w:rsidP="00000000" w:rsidRDefault="00000000" w:rsidRPr="00000000" w14:paraId="0000007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 в защите прав субъектов лечебного процесса;</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знать:</w:t>
      </w:r>
    </w:p>
    <w:p w:rsidR="00000000" w:rsidDel="00000000" w:rsidP="00000000" w:rsidRDefault="00000000" w:rsidRPr="00000000" w14:paraId="000000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основные нормативные и правовые документы, регулирующие профессиональную деятельность;</w:t>
      </w:r>
    </w:p>
    <w:p w:rsidR="00000000" w:rsidDel="00000000" w:rsidP="00000000" w:rsidRDefault="00000000" w:rsidRPr="00000000" w14:paraId="0000008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основные численные методы решения прикладных задач;</w:t>
      </w:r>
    </w:p>
    <w:p w:rsidR="00000000" w:rsidDel="00000000" w:rsidP="00000000" w:rsidRDefault="00000000" w:rsidRPr="00000000" w14:paraId="000000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основные этапы решения задач с помощью ЭВМ;</w:t>
      </w:r>
    </w:p>
    <w:p w:rsidR="00000000" w:rsidDel="00000000" w:rsidP="00000000" w:rsidRDefault="00000000" w:rsidRPr="00000000" w14:paraId="0000008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программное и аппаратное обеспечение вычислительной техники;</w:t>
      </w:r>
    </w:p>
    <w:p w:rsidR="00000000" w:rsidDel="00000000" w:rsidP="00000000" w:rsidRDefault="00000000" w:rsidRPr="00000000" w14:paraId="0000008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компьютерные сети и сетевые технологии обработки информации;</w:t>
      </w:r>
    </w:p>
    <w:p w:rsidR="00000000" w:rsidDel="00000000" w:rsidP="00000000" w:rsidRDefault="00000000" w:rsidRPr="00000000" w14:paraId="0000008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методы защиты информации;</w:t>
      </w:r>
    </w:p>
    <w:p w:rsidR="00000000" w:rsidDel="00000000" w:rsidP="00000000" w:rsidRDefault="00000000" w:rsidRPr="00000000" w14:paraId="0000008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основные понятия автоматизированной обработки информации;</w:t>
      </w:r>
    </w:p>
    <w:p w:rsidR="00000000" w:rsidDel="00000000" w:rsidP="00000000" w:rsidRDefault="00000000" w:rsidRPr="00000000" w14:paraId="0000008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базовые, системные, служебные программные продукты и пакеты прикладных программ;</w:t>
      </w:r>
    </w:p>
    <w:p w:rsidR="00000000" w:rsidDel="00000000" w:rsidP="00000000" w:rsidRDefault="00000000" w:rsidRPr="00000000" w14:paraId="0000008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использование компьютерных технологий в здравоохранении;</w:t>
      </w:r>
    </w:p>
    <w:p w:rsidR="00000000" w:rsidDel="00000000" w:rsidP="00000000" w:rsidRDefault="00000000" w:rsidRPr="00000000" w14:paraId="0000008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демографические проблемы Российской Федерации, региона;</w:t>
      </w:r>
    </w:p>
    <w:p w:rsidR="00000000" w:rsidDel="00000000" w:rsidP="00000000" w:rsidRDefault="00000000" w:rsidRPr="00000000" w14:paraId="0000008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состояние здоровья населения Российской Федерации;</w:t>
      </w:r>
    </w:p>
    <w:p w:rsidR="00000000" w:rsidDel="00000000" w:rsidP="00000000" w:rsidRDefault="00000000" w:rsidRPr="00000000" w14:paraId="0000008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значение мониторинга;</w:t>
      </w:r>
    </w:p>
    <w:p w:rsidR="00000000" w:rsidDel="00000000" w:rsidP="00000000" w:rsidRDefault="00000000" w:rsidRPr="00000000" w14:paraId="0000008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медицинскую статистику;</w:t>
      </w:r>
    </w:p>
    <w:p w:rsidR="00000000" w:rsidDel="00000000" w:rsidP="00000000" w:rsidRDefault="00000000" w:rsidRPr="00000000" w14:paraId="0000008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виды медицинской документации, используемые в профессиональной деятельности;</w:t>
      </w:r>
    </w:p>
    <w:p w:rsidR="00000000" w:rsidDel="00000000" w:rsidP="00000000" w:rsidRDefault="00000000" w:rsidRPr="00000000" w14:paraId="000000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принципы ведения учета и отчетности в деятельности фельдшера;</w:t>
      </w:r>
    </w:p>
    <w:p w:rsidR="00000000" w:rsidDel="00000000" w:rsidP="00000000" w:rsidRDefault="00000000" w:rsidRPr="00000000" w14:paraId="000000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функциональные обязанности фельдшера и других работников структурного подразделения;</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1.3. Количество часов на освоение программы профессионального модуля: </w:t>
      </w:r>
    </w:p>
    <w:p w:rsidR="00000000" w:rsidDel="00000000" w:rsidP="00000000" w:rsidRDefault="00000000" w:rsidRPr="00000000" w14:paraId="00000097">
      <w:pPr>
        <w:spacing w:after="0" w:line="240" w:lineRule="auto"/>
        <w:ind w:left="-2" w:firstLine="0"/>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1.3. Рекомендуемое количество часов на освоение программы профессионального модуля:</w:t>
      </w:r>
    </w:p>
    <w:p w:rsidR="00000000" w:rsidDel="00000000" w:rsidP="00000000" w:rsidRDefault="00000000" w:rsidRPr="00000000" w14:paraId="00000098">
      <w:pPr>
        <w:spacing w:after="0" w:line="240" w:lineRule="auto"/>
        <w:ind w:left="-2" w:firstLine="0"/>
        <w:jc w:val="both"/>
        <w:rPr>
          <w:rFonts w:ascii="Times New Roman" w:cs="Times New Roman" w:eastAsia="Times New Roman" w:hAnsi="Times New Roman"/>
          <w:b w:val="1"/>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МДК 06.01. Организация профессиональной деятельности:</w:t>
      </w:r>
    </w:p>
    <w:p w:rsidR="00000000" w:rsidDel="00000000" w:rsidP="00000000" w:rsidRDefault="00000000" w:rsidRPr="00000000" w14:paraId="00000099">
      <w:pPr>
        <w:spacing w:after="0" w:line="240" w:lineRule="auto"/>
        <w:ind w:left="1" w:hanging="3"/>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Всего –112 часа, в том числе:</w:t>
      </w:r>
    </w:p>
    <w:p w:rsidR="00000000" w:rsidDel="00000000" w:rsidP="00000000" w:rsidRDefault="00000000" w:rsidRPr="00000000" w14:paraId="0000009A">
      <w:pPr>
        <w:spacing w:after="0" w:line="240" w:lineRule="auto"/>
        <w:ind w:left="1" w:hanging="3"/>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теоретических – 40 часов</w:t>
      </w:r>
    </w:p>
    <w:p w:rsidR="00000000" w:rsidDel="00000000" w:rsidP="00000000" w:rsidRDefault="00000000" w:rsidRPr="00000000" w14:paraId="0000009B">
      <w:pPr>
        <w:spacing w:after="0" w:line="240" w:lineRule="auto"/>
        <w:ind w:left="1" w:hanging="3"/>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практических – 72 часа</w:t>
      </w:r>
    </w:p>
    <w:p w:rsidR="00000000" w:rsidDel="00000000" w:rsidP="00000000" w:rsidRDefault="00000000" w:rsidRPr="00000000" w14:paraId="0000009C">
      <w:pPr>
        <w:spacing w:after="0" w:line="240" w:lineRule="auto"/>
        <w:ind w:left="1" w:hanging="3"/>
        <w:jc w:val="both"/>
        <w:rPr>
          <w:rFonts w:ascii="Times New Roman" w:cs="Times New Roman" w:eastAsia="Times New Roman" w:hAnsi="Times New Roman"/>
          <w:b w:val="1"/>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МДК 06.02 Медицинские информационные системы в профессиональной деятельности</w:t>
      </w:r>
    </w:p>
    <w:p w:rsidR="00000000" w:rsidDel="00000000" w:rsidP="00000000" w:rsidRDefault="00000000" w:rsidRPr="00000000" w14:paraId="0000009D">
      <w:pPr>
        <w:spacing w:after="0" w:line="240" w:lineRule="auto"/>
        <w:jc w:val="both"/>
        <w:rPr>
          <w:rFonts w:ascii="Times New Roman" w:cs="Times New Roman" w:eastAsia="Times New Roman" w:hAnsi="Times New Roman"/>
          <w:sz w:val="28"/>
          <w:szCs w:val="28"/>
          <w:vertAlign w:val="baseline"/>
        </w:rPr>
      </w:pPr>
      <w:r w:rsidDel="00000000" w:rsidR="00000000" w:rsidRPr="00000000">
        <w:rPr>
          <w:rFonts w:ascii="Times New Roman" w:cs="Times New Roman" w:eastAsia="Times New Roman" w:hAnsi="Times New Roman"/>
          <w:sz w:val="28"/>
          <w:szCs w:val="28"/>
          <w:vertAlign w:val="baseline"/>
          <w:rtl w:val="0"/>
        </w:rPr>
        <w:t xml:space="preserve">- учебной практики- 36 часов </w:t>
      </w:r>
    </w:p>
    <w:p w:rsidR="00000000" w:rsidDel="00000000" w:rsidP="00000000" w:rsidRDefault="00000000" w:rsidRPr="00000000" w14:paraId="0000009E">
      <w:pPr>
        <w:spacing w:after="0" w:line="240" w:lineRule="auto"/>
        <w:ind w:left="1" w:hanging="3"/>
        <w:jc w:val="both"/>
        <w:rPr>
          <w:rFonts w:ascii="Times New Roman" w:cs="Times New Roman" w:eastAsia="Times New Roman" w:hAnsi="Times New Roman"/>
          <w:b w:val="1"/>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Производственная практика– 72 часа. </w:t>
      </w:r>
    </w:p>
    <w:p w:rsidR="00000000" w:rsidDel="00000000" w:rsidP="00000000" w:rsidRDefault="00000000" w:rsidRPr="00000000" w14:paraId="0000009F">
      <w:pPr>
        <w:spacing w:after="0" w:line="240" w:lineRule="auto"/>
        <w:ind w:left="1" w:hanging="3"/>
        <w:jc w:val="both"/>
        <w:rPr>
          <w:rFonts w:ascii="Times New Roman" w:cs="Times New Roman" w:eastAsia="Times New Roman" w:hAnsi="Times New Roman"/>
          <w:b w:val="1"/>
          <w:sz w:val="28"/>
          <w:szCs w:val="28"/>
          <w:vertAlign w:val="baseline"/>
        </w:rPr>
        <w:sectPr>
          <w:pgSz w:h="16840" w:w="11907" w:orient="portrait"/>
          <w:pgMar w:bottom="992" w:top="1134" w:left="850.3937007874016" w:right="851" w:header="709" w:footer="709"/>
          <w:pgNumType w:start="1"/>
        </w:sectPr>
      </w:pPr>
      <w:r w:rsidDel="00000000" w:rsidR="00000000" w:rsidRPr="00000000">
        <w:rPr>
          <w:rFonts w:ascii="Times New Roman" w:cs="Times New Roman" w:eastAsia="Times New Roman" w:hAnsi="Times New Roman"/>
          <w:b w:val="1"/>
          <w:sz w:val="28"/>
          <w:szCs w:val="28"/>
          <w:vertAlign w:val="baseline"/>
          <w:rtl w:val="0"/>
        </w:rPr>
        <w:t xml:space="preserve">Итоговая аттестация в форме дифференцированного зачета в 6 семестре.</w:t>
      </w:r>
    </w:p>
    <w:p w:rsidR="00000000" w:rsidDel="00000000" w:rsidP="00000000" w:rsidRDefault="00000000" w:rsidRPr="00000000" w14:paraId="000000A0">
      <w:pPr>
        <w:spacing w:after="0" w:before="240" w:line="276" w:lineRule="auto"/>
        <w:jc w:val="center"/>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2. СТРУКТУРА И СОДЕРЖАНИЕ ПРОФЕССИОНАЛЬНОГО МОДУЛЯ</w:t>
      </w:r>
    </w:p>
    <w:p w:rsidR="00000000" w:rsidDel="00000000" w:rsidP="00000000" w:rsidRDefault="00000000" w:rsidRPr="00000000" w14:paraId="000000A1">
      <w:pPr>
        <w:spacing w:after="0" w:before="240" w:line="276" w:lineRule="auto"/>
        <w:ind w:firstLine="8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Структура профессионального модуля</w:t>
      </w:r>
    </w:p>
    <w:tbl>
      <w:tblPr>
        <w:tblStyle w:val="Table2"/>
        <w:tblW w:w="152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60"/>
        <w:gridCol w:w="2040"/>
        <w:gridCol w:w="720"/>
        <w:gridCol w:w="1755"/>
        <w:gridCol w:w="765"/>
        <w:gridCol w:w="1245"/>
        <w:gridCol w:w="1080"/>
        <w:gridCol w:w="1560"/>
        <w:gridCol w:w="1035"/>
        <w:gridCol w:w="3150"/>
        <w:tblGridChange w:id="0">
          <w:tblGrid>
            <w:gridCol w:w="1860"/>
            <w:gridCol w:w="2040"/>
            <w:gridCol w:w="720"/>
            <w:gridCol w:w="1755"/>
            <w:gridCol w:w="765"/>
            <w:gridCol w:w="1245"/>
            <w:gridCol w:w="1080"/>
            <w:gridCol w:w="1560"/>
            <w:gridCol w:w="1035"/>
            <w:gridCol w:w="3150"/>
          </w:tblGrid>
        </w:tblGridChange>
      </w:tblGrid>
      <w:tr>
        <w:trPr>
          <w:cantSplit w:val="0"/>
          <w:trHeight w:val="467.76501396670665" w:hRule="atLeast"/>
          <w:tblHeader w:val="0"/>
        </w:trPr>
        <w:tc>
          <w:tcPr>
            <w:vMerge w:val="restart"/>
            <w:tcBorders>
              <w:top w:color="000000" w:space="0" w:sz="5" w:val="single"/>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A2">
            <w:pPr>
              <w:spacing w:after="0" w:line="276" w:lineRule="auto"/>
              <w:ind w:left="-60" w:right="-60"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Коды профессиональных общих компетенций</w:t>
            </w:r>
          </w:p>
        </w:tc>
        <w:tc>
          <w:tcPr>
            <w:vMerge w:val="restart"/>
            <w:tcBorders>
              <w:top w:color="000000" w:space="0" w:sz="5" w:val="single"/>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A3">
            <w:pPr>
              <w:spacing w:after="0" w:line="276" w:lineRule="auto"/>
              <w:ind w:left="-60" w:right="-60"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Наименования разделов профессионального модуля</w:t>
            </w:r>
          </w:p>
        </w:tc>
        <w:tc>
          <w:tcPr>
            <w:vMerge w:val="restart"/>
            <w:tcBorders>
              <w:top w:color="000000" w:space="0" w:sz="5" w:val="single"/>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A4">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Всего, час</w:t>
            </w:r>
          </w:p>
        </w:tc>
        <w:tc>
          <w:tcPr>
            <w:vMerge w:val="restart"/>
            <w:tcBorders>
              <w:top w:color="000000" w:space="0" w:sz="5" w:val="single"/>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A5">
            <w:pPr>
              <w:spacing w:after="0" w:line="276" w:lineRule="auto"/>
              <w:ind w:left="120" w:right="120"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 т.ч. в форме практической. подготовки</w:t>
            </w:r>
          </w:p>
        </w:tc>
        <w:tc>
          <w:tcPr>
            <w:gridSpan w:val="6"/>
            <w:tcBorders>
              <w:top w:color="000000" w:space="0" w:sz="5" w:val="single"/>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A6">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Объем профессионального модуля, ак. час.</w:t>
            </w:r>
          </w:p>
        </w:tc>
      </w:tr>
      <w:tr>
        <w:trPr>
          <w:cantSplit w:val="0"/>
          <w:trHeight w:val="467.7650139667066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AC">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5" w:val="single"/>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AD">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5" w:val="single"/>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AE">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5" w:val="single"/>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AF">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gridSpan w:val="4"/>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0">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Обучение по МДК</w:t>
            </w:r>
          </w:p>
        </w:tc>
        <w:tc>
          <w:tcPr>
            <w:gridSpan w:val="2"/>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4">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Практики</w:t>
            </w:r>
          </w:p>
        </w:tc>
      </w:tr>
      <w:tr>
        <w:trPr>
          <w:cantSplit w:val="0"/>
          <w:trHeight w:val="467.76501396670665"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6">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5" w:val="single"/>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7">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5" w:val="single"/>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5" w:val="single"/>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9">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vMerge w:val="restart"/>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A">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Всего</w:t>
            </w:r>
          </w:p>
          <w:p w:rsidR="00000000" w:rsidDel="00000000" w:rsidP="00000000" w:rsidRDefault="00000000" w:rsidRPr="00000000" w14:paraId="000000BB">
            <w:pPr>
              <w:spacing w:after="20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 </w:t>
            </w:r>
          </w:p>
        </w:tc>
        <w:tc>
          <w:tcPr>
            <w:gridSpan w:val="3"/>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BC">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 том числе</w:t>
            </w:r>
          </w:p>
        </w:tc>
        <w:tc>
          <w:tcPr>
            <w:gridSpan w:val="2"/>
            <w:vMerge w:val="continue"/>
            <w:tcBorders>
              <w:top w:color="000000" w:space="0" w:sz="0" w:val="nil"/>
              <w:left w:color="000000" w:space="0" w:sz="0" w:val="nil"/>
              <w:bottom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BF">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890.1375752873803" w:hRule="atLeast"/>
          <w:tblHeader w:val="0"/>
        </w:trPr>
        <w:tc>
          <w:tcPr>
            <w:vMerge w:val="continue"/>
            <w:tcBorders>
              <w:top w:color="000000" w:space="0" w:sz="5" w:val="single"/>
              <w:left w:color="000000" w:space="0" w:sz="5" w:val="single"/>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5" w:val="single"/>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C2">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5" w:val="single"/>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C3">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5" w:val="single"/>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C4">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0" w:val="nil"/>
              <w:left w:color="000000" w:space="0" w:sz="0" w:val="nil"/>
              <w:bottom w:color="000000" w:space="0" w:sz="5" w:val="single"/>
              <w:right w:color="000000" w:space="0" w:sz="5" w:val="single"/>
            </w:tcBorders>
            <w:shd w:fill="auto" w:val="clear"/>
            <w:tcMar>
              <w:top w:w="100.0" w:type="dxa"/>
              <w:left w:w="100.0" w:type="dxa"/>
              <w:bottom w:w="100.0" w:type="dxa"/>
              <w:right w:w="100.0" w:type="dxa"/>
            </w:tcMar>
            <w:vAlign w:val="top"/>
          </w:tcPr>
          <w:p w:rsidR="00000000" w:rsidDel="00000000" w:rsidP="00000000" w:rsidRDefault="00000000" w:rsidRPr="00000000" w14:paraId="000000C5">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6">
            <w:pPr>
              <w:spacing w:after="0" w:line="276" w:lineRule="auto"/>
              <w:ind w:left="120" w:right="120"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Лаборат. и практ. занятий</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7">
            <w:pPr>
              <w:spacing w:after="0" w:line="276" w:lineRule="auto"/>
              <w:ind w:left="-60" w:right="-60"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Курсовых работ (проектов)</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8">
            <w:pPr>
              <w:spacing w:after="0" w:line="276" w:lineRule="auto"/>
              <w:ind w:left="-60" w:right="-60"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Промежуточная аттестация</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9">
            <w:pPr>
              <w:spacing w:after="0" w:line="276" w:lineRule="auto"/>
              <w:ind w:left="-60" w:right="-60"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Учебная</w:t>
            </w:r>
          </w:p>
          <w:p w:rsidR="00000000" w:rsidDel="00000000" w:rsidP="00000000" w:rsidRDefault="00000000" w:rsidRPr="00000000" w14:paraId="000000CA">
            <w:pPr>
              <w:spacing w:after="0" w:line="276" w:lineRule="auto"/>
              <w:ind w:left="-60" w:right="-60" w:firstLine="0"/>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B">
            <w:pPr>
              <w:spacing w:after="0" w:line="276" w:lineRule="auto"/>
              <w:ind w:left="-60" w:right="-60"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Производственная</w:t>
            </w:r>
          </w:p>
          <w:p w:rsidR="00000000" w:rsidDel="00000000" w:rsidP="00000000" w:rsidRDefault="00000000" w:rsidRPr="00000000" w14:paraId="000000CC">
            <w:pPr>
              <w:spacing w:after="0" w:line="276" w:lineRule="auto"/>
              <w:ind w:left="-60" w:right="-60" w:firstLine="0"/>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 </w:t>
            </w:r>
          </w:p>
        </w:tc>
      </w:tr>
      <w:tr>
        <w:trPr>
          <w:cantSplit w:val="0"/>
          <w:trHeight w:val="467.7650139667066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D">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1</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E">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CF">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3</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0">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4</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1">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5</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2">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3">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7</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4">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9</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5">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10</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6">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11</w:t>
            </w:r>
          </w:p>
        </w:tc>
      </w:tr>
      <w:tr>
        <w:trPr>
          <w:cantSplit w:val="0"/>
          <w:trHeight w:val="1320"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7">
            <w:pPr>
              <w:spacing w:after="0" w:before="240"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ПК 1.1, ПК 1.2,ПК 1.4.ОК 01, ОК 02,ОК 04, ОК 05.</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8">
            <w:pPr>
              <w:spacing w:after="0" w:before="240"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МДК 06.01 Организация профессиональной деятельности</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9">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112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A">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B">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112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C">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D">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E">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18</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DF">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0">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t>
            </w:r>
          </w:p>
        </w:tc>
      </w:tr>
      <w:tr>
        <w:trPr>
          <w:cantSplit w:val="0"/>
          <w:trHeight w:val="1871.0600558668266"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1">
            <w:pPr>
              <w:spacing w:after="0" w:before="240"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ПК 1.1, ПК 1.2,ПК 1.3, ПК 1.4,ОК 01, ОК 02,ОК 04, ОК 05.</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2">
            <w:pPr>
              <w:spacing w:after="0" w:before="240"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МДК 06.02.</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sz w:val="20"/>
                <w:szCs w:val="20"/>
                <w:rtl w:val="0"/>
              </w:rPr>
              <w:t xml:space="preserve">Медицинские информационные системы в профессиональной деятельности</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3">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4">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5">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36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6">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36</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7">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8">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9">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A">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r>
      <w:tr>
        <w:trPr>
          <w:cantSplit w:val="0"/>
          <w:trHeight w:val="1650"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B">
            <w:pPr>
              <w:spacing w:after="0" w:before="240"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ПК 1.1, ПК 1.2,ПК 1.3, ПК 1.4,ОК 01, ОК 02,ОК 04, ОК 05.</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C">
            <w:pPr>
              <w:spacing w:after="0" w:before="240"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ПП ПМ 06. Осуществление организационно-аналитической деятельности</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D">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E">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72</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EF">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0">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1">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2">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3">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4">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72</w:t>
            </w:r>
          </w:p>
        </w:tc>
      </w:tr>
      <w:tr>
        <w:trPr>
          <w:cantSplit w:val="0"/>
          <w:trHeight w:val="46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5">
            <w:pPr>
              <w:spacing w:after="0" w:before="240"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6">
            <w:pPr>
              <w:spacing w:after="0" w:before="240"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Промежуточная аттестация</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7">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18</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8">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9">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A">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B">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C">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D">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E">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r>
      <w:tr>
        <w:trPr>
          <w:cantSplit w:val="0"/>
          <w:trHeight w:val="240"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0FF">
            <w:pPr>
              <w:spacing w:after="0" w:before="240"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0">
            <w:pPr>
              <w:spacing w:after="0" w:before="240" w:line="276" w:lineRule="auto"/>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Всего:</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1">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238</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2">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3">
            <w:pPr>
              <w:spacing w:after="0" w:before="240" w:line="276"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220</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4">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108</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5">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6">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18</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7">
            <w:pPr>
              <w:spacing w:after="0" w:before="240"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0" w:val="nil"/>
              <w:left w:color="000000" w:space="0" w:sz="0" w:val="nil"/>
              <w:bottom w:color="000000" w:space="0" w:sz="5" w:val="single"/>
              <w:right w:color="000000" w:space="0" w:sz="5" w:val="single"/>
            </w:tcBorders>
            <w:shd w:fill="auto" w:val="clear"/>
            <w:tcMar>
              <w:top w:w="0.0" w:type="dxa"/>
              <w:left w:w="100.0" w:type="dxa"/>
              <w:bottom w:w="0.0" w:type="dxa"/>
              <w:right w:w="100.0" w:type="dxa"/>
            </w:tcMar>
            <w:vAlign w:val="top"/>
          </w:tcPr>
          <w:p w:rsidR="00000000" w:rsidDel="00000000" w:rsidP="00000000" w:rsidRDefault="00000000" w:rsidRPr="00000000" w14:paraId="00000108">
            <w:pPr>
              <w:spacing w:after="0" w:before="240" w:line="276"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72</w:t>
            </w:r>
          </w:p>
        </w:tc>
      </w:tr>
    </w:tbl>
    <w:p w:rsidR="00000000" w:rsidDel="00000000" w:rsidP="00000000" w:rsidRDefault="00000000" w:rsidRPr="00000000" w14:paraId="00000109">
      <w:pPr>
        <w:spacing w:after="200" w:before="240" w:line="276"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Тематический план и содержание профессионального модуля (ПМ)</w:t>
      </w:r>
      <w:r w:rsidDel="00000000" w:rsidR="00000000" w:rsidRPr="00000000">
        <w:rPr>
          <w:rtl w:val="0"/>
        </w:rPr>
      </w:r>
    </w:p>
    <w:tbl>
      <w:tblPr>
        <w:tblStyle w:val="Table3"/>
        <w:tblW w:w="15169.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27"/>
        <w:gridCol w:w="8930"/>
        <w:gridCol w:w="2412"/>
        <w:tblGridChange w:id="0">
          <w:tblGrid>
            <w:gridCol w:w="3827"/>
            <w:gridCol w:w="8930"/>
            <w:gridCol w:w="2412"/>
          </w:tblGrid>
        </w:tblGridChange>
      </w:tblGrid>
      <w:tr>
        <w:trPr>
          <w:cantSplit w:val="0"/>
          <w:tblHeader w:val="0"/>
        </w:trPr>
        <w:tc>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Наименование разделов и тем профессионального модуля (ПМ), междисциплинарных курсов (МДК) </w:t>
            </w:r>
            <w:r w:rsidDel="00000000" w:rsidR="00000000" w:rsidRPr="00000000">
              <w:rPr>
                <w:rtl w:val="0"/>
              </w:rPr>
            </w:r>
          </w:p>
        </w:tc>
        <w:tc>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учебного материала, теоретические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и практические занятия.</w:t>
            </w:r>
            <w:r w:rsidDel="00000000" w:rsidR="00000000" w:rsidRPr="00000000">
              <w:rPr>
                <w:rtl w:val="0"/>
              </w:rPr>
            </w:r>
          </w:p>
        </w:tc>
        <w:tc>
          <w:tcPr>
            <w:vAlign w:val="cente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Объем часов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ПМ. 06 Осуществление организационно-аналитической деятельности</w:t>
            </w:r>
            <w:r w:rsidDel="00000000" w:rsidR="00000000" w:rsidRPr="00000000">
              <w:rPr>
                <w:rtl w:val="0"/>
              </w:rPr>
            </w:r>
          </w:p>
        </w:tc>
        <w:tc>
          <w:tcPr>
            <w:vAlign w:val="cente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МДК.06.01 Организация профессиональной деятельности</w:t>
            </w:r>
            <w:r w:rsidDel="00000000" w:rsidR="00000000" w:rsidRPr="00000000">
              <w:rPr>
                <w:rtl w:val="0"/>
              </w:rPr>
            </w:r>
          </w:p>
        </w:tc>
        <w:tc>
          <w:tcPr>
            <w:vAlign w:val="cente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112/40/72</w:t>
            </w:r>
          </w:p>
        </w:tc>
      </w:tr>
      <w:tr>
        <w:trPr>
          <w:cantSplit w:val="0"/>
          <w:trHeight w:val="2058" w:hRule="atLeast"/>
          <w:tblHeader w:val="0"/>
        </w:trPr>
        <w:tc>
          <w:tcPr>
            <w:tcBorders>
              <w:right w:color="000000" w:space="0" w:sz="4" w:val="single"/>
            </w:tcBorders>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Общественное здоровье</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населения как экономическая</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категория. Медико-социальные</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аспекты демографии.</w:t>
            </w:r>
          </w:p>
        </w:tc>
        <w:tc>
          <w:tcPr>
            <w:tcBorders>
              <w:left w:color="000000" w:space="0" w:sz="4" w:val="single"/>
            </w:tcBorders>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Основные понятия здоровья населения. Индикаторы оценки здоровья населения. Группы оценки здоровья населения.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Медико-социальные аспекты демографии.</w:t>
            </w:r>
          </w:p>
        </w:tc>
        <w:tc>
          <w:tcPr>
            <w:vAlign w:val="center"/>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p>
        </w:tc>
      </w:tr>
      <w:tr>
        <w:trPr>
          <w:cantSplit w:val="0"/>
          <w:trHeight w:val="1178" w:hRule="atLeast"/>
          <w:tblHeader w:val="0"/>
        </w:trPr>
        <w:tc>
          <w:tcPr>
            <w:vMerge w:val="restart"/>
            <w:tcBorders>
              <w:right w:color="000000" w:space="0" w:sz="4" w:val="single"/>
            </w:tcBorders>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Основные понятия здоровья </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населения, факторы, </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определяющие здоровье.</w:t>
            </w:r>
          </w:p>
        </w:tc>
        <w:tc>
          <w:tcPr>
            <w:tcBorders>
              <w:left w:color="000000" w:space="0" w:sz="4" w:val="single"/>
              <w:bottom w:color="000000" w:space="0" w:sz="4" w:val="single"/>
            </w:tcBorders>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Факторы, определяющие здоровье населения. Основные показатели здоровья населения. Качество жизни, связанные со здоровьем.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Основные понятия здоровья населения. </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p>
        </w:tc>
      </w:tr>
      <w:tr>
        <w:trPr>
          <w:cantSplit w:val="0"/>
          <w:trHeight w:val="739" w:hRule="atLeast"/>
          <w:tblHeader w:val="0"/>
        </w:trPr>
        <w:tc>
          <w:tcPr>
            <w:vMerge w:val="continue"/>
            <w:tcBorders>
              <w:right w:color="000000" w:space="0" w:sz="4" w:val="single"/>
            </w:tcBorders>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1. Тема: Основные понятия здоровья населения. Факторы, определяющие здоровье.</w:t>
            </w:r>
          </w:p>
        </w:tc>
        <w:tc>
          <w:tcPr>
            <w:vMerge w:val="restart"/>
            <w:tcBorders>
              <w:top w:color="000000" w:space="0" w:sz="4" w:val="single"/>
            </w:tcBorders>
            <w:vAlign w:val="cente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6</w:t>
            </w:r>
          </w:p>
        </w:tc>
      </w:tr>
      <w:tr>
        <w:trPr>
          <w:cantSplit w:val="0"/>
          <w:trHeight w:val="1277" w:hRule="atLeast"/>
          <w:tblHeader w:val="0"/>
        </w:trPr>
        <w:tc>
          <w:tcPr>
            <w:vMerge w:val="continue"/>
            <w:tcBorders>
              <w:right w:color="000000" w:space="0" w:sz="4" w:val="single"/>
            </w:tcBorders>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 Основные понятия здоровья населения. Индикаторы оценки здоровья населения. Группы оценки здоровья населения. Медико-социальные аспекты демографии.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Факторы, определяющие здоровье.</w:t>
            </w:r>
            <w:r w:rsidDel="00000000" w:rsidR="00000000" w:rsidRPr="00000000">
              <w:rPr>
                <w:rtl w:val="0"/>
              </w:rPr>
            </w:r>
          </w:p>
        </w:tc>
        <w:tc>
          <w:tcPr>
            <w:vMerge w:val="continue"/>
            <w:tcBorders>
              <w:top w:color="000000" w:space="0" w:sz="4" w:val="single"/>
            </w:tcBorders>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704" w:hRule="atLeast"/>
          <w:tblHeader w:val="0"/>
        </w:trPr>
        <w:tc>
          <w:tcPr>
            <w:vMerge w:val="restart"/>
            <w:tcBorders>
              <w:right w:color="000000" w:space="0" w:sz="4" w:val="single"/>
            </w:tcBorders>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Медико-социальные аспекты демографии.</w:t>
            </w:r>
          </w:p>
        </w:tc>
        <w:tc>
          <w:tcPr>
            <w:tcBorders>
              <w:left w:color="000000" w:space="0" w:sz="4" w:val="single"/>
              <w:bottom w:color="000000" w:space="0" w:sz="4" w:val="single"/>
            </w:tcBorders>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Показатели общественного здоровья населения. Заболеваемость населения.  Инвалидность. Физическое развитие. </w:t>
            </w:r>
            <w:r w:rsidDel="00000000" w:rsidR="00000000" w:rsidRPr="00000000">
              <w:rPr>
                <w:rtl w:val="0"/>
              </w:rPr>
            </w:r>
          </w:p>
        </w:tc>
        <w:tc>
          <w:tcPr>
            <w:vMerge w:val="restart"/>
            <w:vAlign w:val="cente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p>
        </w:tc>
      </w:tr>
      <w:tr>
        <w:trPr>
          <w:cantSplit w:val="0"/>
          <w:trHeight w:val="60" w:hRule="atLeast"/>
          <w:tblHeader w:val="0"/>
        </w:trPr>
        <w:tc>
          <w:tcPr>
            <w:vMerge w:val="continue"/>
            <w:tcBorders>
              <w:right w:color="000000" w:space="0" w:sz="4" w:val="single"/>
            </w:tcBorders>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0"/>
        </w:trPr>
        <w:tc>
          <w:tcPr>
            <w:vMerge w:val="restart"/>
            <w:tcBorders>
              <w:right w:color="000000" w:space="0" w:sz="4" w:val="single"/>
            </w:tcBorders>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4.</w:t>
            </w:r>
            <w:r w:rsidDel="00000000" w:rsidR="00000000" w:rsidRPr="00000000">
              <w:rPr>
                <w:rFonts w:ascii="Times New Roman" w:cs="Times New Roman" w:eastAsia="Times New Roman" w:hAnsi="Times New Roman"/>
                <w:b w:val="1"/>
                <w:i w:val="0"/>
                <w:smallCaps w:val="0"/>
                <w:strike w:val="0"/>
                <w:color w:val="000000"/>
                <w:sz w:val="18"/>
                <w:szCs w:val="18"/>
                <w:highlight w:val="white"/>
                <w:u w:val="non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Заболеваемость.</w:t>
            </w: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left w:color="000000" w:space="0" w:sz="4" w:val="single"/>
            </w:tcBorders>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основные понятия заболеваемости населения.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Факторы, определяющие заболеваемость населения. Анализ заболеваемости. Медицинские осмотры (предварительные, периодические, целевые). Международная статистическая классификация болезней и проблем, связанных со здоровьем.</w:t>
            </w:r>
            <w:r w:rsidDel="00000000" w:rsidR="00000000" w:rsidRPr="00000000">
              <w:rPr>
                <w:rtl w:val="0"/>
              </w:rPr>
            </w:r>
          </w:p>
        </w:tc>
        <w:tc>
          <w:tcPr>
            <w:vAlign w:val="center"/>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blHeader w:val="0"/>
        </w:trPr>
        <w:tc>
          <w:tcPr>
            <w:vMerge w:val="continue"/>
            <w:tcBorders>
              <w:right w:color="000000" w:space="0" w:sz="4" w:val="single"/>
            </w:tcBorders>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left w:color="000000" w:space="0" w:sz="4" w:val="single"/>
            </w:tcBorders>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2. Тема: Медико-социальные аспекты демографии. Заболеваемость.</w:t>
            </w:r>
            <w:r w:rsidDel="00000000" w:rsidR="00000000" w:rsidRPr="00000000">
              <w:rPr>
                <w:rtl w:val="0"/>
              </w:rPr>
            </w:r>
          </w:p>
        </w:tc>
        <w:tc>
          <w:tcPr>
            <w:vAlign w:val="cente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096" w:hRule="atLeast"/>
          <w:tblHeader w:val="0"/>
        </w:trPr>
        <w:tc>
          <w:tcPr>
            <w:vMerge w:val="continue"/>
            <w:tcBorders>
              <w:right w:color="000000" w:space="0" w:sz="4" w:val="single"/>
            </w:tcBorders>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 основные медико-социальные аспекты демографии. основные понятия заболеваемости населения. Факторы, определяющие заболеваемость населения. Анализ заболеваемости. Медицинские осмотры (предварительные, периодические, целевые). Международная статистическая классификация болезней и проблем, связанных со здоровьем.</w:t>
            </w:r>
          </w:p>
        </w:tc>
        <w:tc>
          <w:tcPr>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070" w:hRule="atLeast"/>
          <w:tblHeader w:val="0"/>
        </w:trPr>
        <w:tc>
          <w:tcPr>
            <w:tcBorders>
              <w:top w:color="000000" w:space="0" w:sz="4" w:val="single"/>
            </w:tcBorders>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5. Инвалидность.</w:t>
            </w: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Определение понятия «инвалидность». Показатели инвалидности, как медико-социальный индикатор общественного здоровья. Группы инвалидности.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 инвалидности.  Основные показатели инвалидности (первичная инвалидность, первичная инвалидность по заболеваниям).</w:t>
            </w:r>
          </w:p>
        </w:tc>
        <w:tc>
          <w:tcPr>
            <w:vAlign w:val="cente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986" w:hRule="atLeast"/>
          <w:tblHeader w:val="0"/>
        </w:trPr>
        <w:tc>
          <w:tcPr>
            <w:vMerge w:val="restart"/>
            <w:tcBorders>
              <w:top w:color="000000" w:space="0" w:sz="4" w:val="single"/>
            </w:tcBorders>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6: Физическое здоровье.</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основные понятия физического здоровья. Основные индикаторы здоровья населения.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Факторы, определяющие физическое здоровье населения.</w:t>
            </w:r>
          </w:p>
        </w:tc>
        <w:tc>
          <w:tcPr>
            <w:vAlign w:val="cente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554" w:hRule="atLeast"/>
          <w:tblHeader w:val="0"/>
        </w:trPr>
        <w:tc>
          <w:tcPr>
            <w:vMerge w:val="continue"/>
            <w:tcBorders>
              <w:top w:color="000000" w:space="0" w:sz="4" w:val="single"/>
            </w:tcBorders>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3. Тема: Физическое здоровье. Инвалидность.</w:t>
            </w:r>
            <w:r w:rsidDel="00000000" w:rsidR="00000000" w:rsidRPr="00000000">
              <w:rPr>
                <w:rtl w:val="0"/>
              </w:rPr>
            </w:r>
          </w:p>
        </w:tc>
        <w:tc>
          <w:tcPr>
            <w:vAlign w:val="cente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737" w:hRule="atLeast"/>
          <w:tblHeader w:val="0"/>
        </w:trPr>
        <w:tc>
          <w:tcPr>
            <w:vMerge w:val="continue"/>
            <w:tcBorders>
              <w:top w:color="000000" w:space="0" w:sz="4" w:val="single"/>
            </w:tcBorders>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 основные понятия физического здоровья населения;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основные индикаторы здоровья населения; факторы, определяющие физическое здоровье населения. Обсуждают основные  понятия инвалидности; показатели инвалидности, как медико-социальный индикатор общественного здоровья; группы инвалидности. Анализ инвалидности.  Основные показатели инвалидности (первичная инвалидность, первичная инвалидность по заболеваниям).</w:t>
            </w:r>
          </w:p>
        </w:tc>
        <w:tc>
          <w:tcPr>
            <w:vAlign w:val="center"/>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796" w:hRule="atLeast"/>
          <w:tblHeader w:val="0"/>
        </w:trPr>
        <w:tc>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7</w:t>
            </w: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Качество жизни, связанное со здоровьем.</w:t>
            </w:r>
            <w:r w:rsidDel="00000000" w:rsidR="00000000" w:rsidRPr="00000000">
              <w:rPr>
                <w:rtl w:val="0"/>
              </w:rPr>
            </w:r>
          </w:p>
        </w:tc>
        <w:tc>
          <w:tcPr>
            <w:tcBorders>
              <w:right w:color="000000" w:space="0" w:sz="4" w:val="single"/>
            </w:tcBorders>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Определение понятия «Качество жизни, связанное со здоровьем». Основные факторы, определяющие качество жизни.</w:t>
            </w:r>
          </w:p>
        </w:tc>
        <w:tc>
          <w:tcPr>
            <w:tcBorders>
              <w:left w:color="000000" w:space="0" w:sz="4" w:val="single"/>
            </w:tcBorders>
            <w:vAlign w:val="center"/>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461" w:hRule="atLeast"/>
          <w:tblHeader w:val="0"/>
        </w:trPr>
        <w:tc>
          <w:tcPr>
            <w:vMerge w:val="restart"/>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8.</w:t>
            </w: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Правовые и организационные основы профессиональной деятельности.</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Элементы регулирования медицинской деятельности. Организационно-функциональная структура системы здравоохранения Российской Федерации. Основные системы здравоохранения (государственная; муниципальная; частная).</w:t>
            </w:r>
            <w:r w:rsidDel="00000000" w:rsidR="00000000" w:rsidRPr="00000000">
              <w:rPr>
                <w:rtl w:val="0"/>
              </w:rPr>
            </w:r>
          </w:p>
        </w:tc>
        <w:tc>
          <w:tcPr>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084" w:hRule="atLeast"/>
          <w:tblHeader w:val="0"/>
        </w:trPr>
        <w:tc>
          <w:tcPr>
            <w:vMerge w:val="continue"/>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4. Тема: Качество жизни, связанное со здоровьем.  Правовые и организационные основы профессиональной деятельности.</w:t>
            </w:r>
            <w:r w:rsidDel="00000000" w:rsidR="00000000" w:rsidRPr="00000000">
              <w:rPr>
                <w:rtl w:val="0"/>
              </w:rPr>
            </w:r>
          </w:p>
        </w:tc>
        <w:tc>
          <w:tcPr>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724" w:hRule="atLeast"/>
          <w:tblHeader w:val="0"/>
        </w:trPr>
        <w:tc>
          <w:tcPr>
            <w:vMerge w:val="continue"/>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 основные понятия «Качество жизни, связанное со здоровьем». Основные факторы, определяющие качество жизни. Обсуждают основные элементы регулирования медицинской деятельности. Организационно-функциональная структура системы здравоохранения Российской Федерации. Основные системы здравоохранения (государственная; муниципальная; частная).</w:t>
            </w:r>
          </w:p>
        </w:tc>
        <w:tc>
          <w:tcPr>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550" w:hRule="atLeast"/>
          <w:tblHeader w:val="0"/>
        </w:trPr>
        <w:tc>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before="0" w:line="240" w:lineRule="auto"/>
              <w:ind w:left="0"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9</w:t>
            </w: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73"/>
                <w:tab w:val="left" w:leader="none" w:pos="1889"/>
                <w:tab w:val="left" w:leader="none" w:pos="2805"/>
                <w:tab w:val="left" w:leader="none" w:pos="3721"/>
                <w:tab w:val="left" w:leader="none" w:pos="4637"/>
                <w:tab w:val="left" w:leader="none" w:pos="5553"/>
                <w:tab w:val="left" w:leader="none" w:pos="6469"/>
                <w:tab w:val="left" w:leader="none" w:pos="7385"/>
                <w:tab w:val="left" w:leader="none" w:pos="8301"/>
                <w:tab w:val="left" w:leader="none" w:pos="9217"/>
                <w:tab w:val="left" w:leader="none" w:pos="10133"/>
                <w:tab w:val="left" w:leader="none" w:pos="11049"/>
                <w:tab w:val="left" w:leader="none" w:pos="11965"/>
                <w:tab w:val="left" w:leader="none" w:pos="12881"/>
                <w:tab w:val="left" w:leader="none" w:pos="13797"/>
                <w:tab w:val="left" w:leader="none" w:pos="14713"/>
              </w:tabs>
              <w:spacing w:after="0" w:before="0" w:line="240" w:lineRule="auto"/>
              <w:ind w:left="57" w:right="5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Система законодательства об охране здоровья граждан</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c>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Основополагающие нормативные правовые документы; Федеральный закон «Об основах охраны здоровья граждан в Российской Федерации».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Основные принципы охраны здоровья </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граждан в РФ.</w:t>
            </w:r>
          </w:p>
        </w:tc>
        <w:tc>
          <w:tcPr>
            <w:vAlign w:val="center"/>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16" w:hRule="atLeast"/>
          <w:tblHeader w:val="0"/>
        </w:trPr>
        <w:tc>
          <w:tcPr>
            <w:vMerge w:val="restart"/>
            <w:tcBorders>
              <w:top w:color="000000" w:space="0" w:sz="4" w:val="single"/>
            </w:tcBorders>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10</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Права граждан в области охраны здоровья.</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5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Право на медицинскую помощь.</w:t>
            </w:r>
            <w:r w:rsidDel="00000000" w:rsidR="00000000" w:rsidRPr="00000000">
              <w:rPr>
                <w:rFonts w:ascii="Times New Roman" w:cs="Times New Roman" w:eastAsia="Times New Roman" w:hAnsi="Times New Roman"/>
                <w:sz w:val="28"/>
                <w:szCs w:val="28"/>
                <w:rtl w:val="0"/>
              </w:rPr>
              <w:t xml:space="preserve"> Программа государственных гарантий бесплатного оказания гражданам медицинской помощи. Право на получение медицинской помощи и отказа от медицинской помощи.</w:t>
            </w:r>
          </w:p>
        </w:tc>
        <w:tc>
          <w:tcPr>
            <w:vAlign w:val="center"/>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423" w:hRule="atLeast"/>
          <w:tblHeader w:val="0"/>
        </w:trPr>
        <w:tc>
          <w:tcPr>
            <w:vMerge w:val="continue"/>
            <w:tcBorders>
              <w:top w:color="000000" w:space="0" w:sz="4" w:val="single"/>
            </w:tcBorders>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5. Тема: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Система законодательства об охране здоровья граждан. Права граждан в области охраны здоровья.</w:t>
            </w:r>
          </w:p>
        </w:tc>
        <w:tc>
          <w:tcPr>
            <w:vAlign w:val="center"/>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005" w:hRule="atLeast"/>
          <w:tblHeader w:val="0"/>
        </w:trPr>
        <w:tc>
          <w:tcPr>
            <w:vMerge w:val="continue"/>
            <w:tcBorders>
              <w:top w:color="000000" w:space="0" w:sz="4" w:val="single"/>
            </w:tcBorders>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 и знакомятся с основополагающими нормативными правовыми документами об охране здоровья граждан; Федеральным законом «Об основах охраны здоровья граждан в Российской Федерации»; основными принципами охраны здоровья </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граждан в РФ; правами граждан в области охраны здравоохранения; программой государственных гарантий бесплатного оказания гражданам медицинской помощи; правом на получение медицинской помощи и отказа от медицинской помощи.</w:t>
            </w:r>
          </w:p>
        </w:tc>
        <w:tc>
          <w:tcPr>
            <w:vAlign w:val="center"/>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005" w:hRule="atLeast"/>
          <w:tblHeader w:val="0"/>
        </w:trPr>
        <w:tc>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11. Правовое положение медицинских работников.</w:t>
            </w:r>
          </w:p>
        </w:tc>
        <w:tc>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на осуществление медицинской деятельности. Форма ответственности при осуществлении медицинской деятельности. Гражданско- правовая ответственность.</w:t>
            </w:r>
            <w:r w:rsidDel="00000000" w:rsidR="00000000" w:rsidRPr="00000000">
              <w:rPr>
                <w:rtl w:val="0"/>
              </w:rPr>
            </w:r>
          </w:p>
        </w:tc>
        <w:tc>
          <w:tcPr>
            <w:vAlign w:val="center"/>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005" w:hRule="atLeast"/>
          <w:tblHeader w:val="0"/>
        </w:trPr>
        <w:tc>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12.Виды медицинской помощи.</w:t>
            </w:r>
          </w:p>
        </w:tc>
        <w:tc>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определение понятия «Виды медицинской помощи». Виды медицинской помощи. Формы оказания медицинской помощи. Этапы и уровни оказания медицинской помощи.</w:t>
            </w:r>
          </w:p>
        </w:tc>
        <w:tc>
          <w:tcPr>
            <w:vAlign w:val="center"/>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676" w:hRule="atLeast"/>
          <w:tblHeader w:val="0"/>
        </w:trPr>
        <w:tc>
          <w:tcPr>
            <w:vMerge w:val="restart"/>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6. Тема: Права медицинских работников. Виды медицинской помощи.</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16" w:hRule="atLeast"/>
          <w:tblHeader w:val="0"/>
        </w:trPr>
        <w:tc>
          <w:tcPr>
            <w:vMerge w:val="continue"/>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 и знакомятся с основополагающими нормативными правовыми положениями на осуществление медицинской деятельности; форм ответственности при осуществлении медицинской деятельности; гражданско- правовая ответственность. Обсуждают и знакомятся с  видами медицинской помощи; формами оказания медицинской помощи; этапами и уровнями оказания медицинской помощи.</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005" w:hRule="atLeast"/>
          <w:tblHeader w:val="0"/>
        </w:trPr>
        <w:tc>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13.</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Нормативно-правовые</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основы и значение страховой медицины.</w:t>
            </w:r>
            <w:r w:rsidDel="00000000" w:rsidR="00000000" w:rsidRPr="00000000">
              <w:rPr>
                <w:rtl w:val="0"/>
              </w:rPr>
            </w:r>
          </w:p>
        </w:tc>
        <w:tc>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виды медицинского страхования. Общие вопросы организации и финансирования медицинского страхования.</w:t>
            </w:r>
          </w:p>
        </w:tc>
        <w:tc>
          <w:tcPr>
            <w:vAlign w:val="center"/>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005" w:hRule="atLeast"/>
          <w:tblHeader w:val="0"/>
        </w:trPr>
        <w:tc>
          <w:tcPr>
            <w:vMerge w:val="restart"/>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14. Организационно-правовая</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основа обязательного</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медицинского страхования</w:t>
            </w:r>
          </w:p>
        </w:tc>
        <w:tc>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Правовые основы медицинского страхования  в Российской Федерации. Анализ специфики рыночных отношений в здравоохранении. Проблемы и перспективы развития обязательного медицинского страхования. Характеристика сущности договорных отношений в данной сфере.</w:t>
            </w:r>
          </w:p>
        </w:tc>
        <w:tc>
          <w:tcPr>
            <w:vAlign w:val="center"/>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939" w:hRule="atLeast"/>
          <w:tblHeader w:val="0"/>
        </w:trPr>
        <w:tc>
          <w:tcPr>
            <w:vMerge w:val="continue"/>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7. Тема: Нормативно правовые основы и значение страховой медицины. Обязательное медицинское страхование.</w:t>
            </w:r>
            <w:r w:rsidDel="00000000" w:rsidR="00000000" w:rsidRPr="00000000">
              <w:rPr>
                <w:rtl w:val="0"/>
              </w:rPr>
            </w:r>
          </w:p>
        </w:tc>
        <w:tc>
          <w:tcPr>
            <w:vMerge w:val="restart"/>
            <w:vAlign w:val="center"/>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36" w:hRule="atLeast"/>
          <w:tblHeader w:val="0"/>
        </w:trPr>
        <w:tc>
          <w:tcPr>
            <w:vMerge w:val="continue"/>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 и знакомятся с основополагающими нормативными правовыми основами страховой медицины и обязательного медицинского страхования; видами страховой помощи. Определение понятия «Обязательное медицинское страхование», «страховой случай»; страхователи; базовая и территориальная программы ОМС.</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Источники формирования средств ОМС.</w:t>
            </w:r>
            <w:r w:rsidDel="00000000" w:rsidR="00000000" w:rsidRPr="00000000">
              <w:rPr>
                <w:rFonts w:ascii="Times New Roman" w:cs="Times New Roman" w:eastAsia="Times New Roman" w:hAnsi="Times New Roman"/>
                <w:b w:val="0"/>
                <w:i w:val="1"/>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Экспертиза качества медицинской помощи.</w:t>
            </w:r>
            <w:r w:rsidDel="00000000" w:rsidR="00000000" w:rsidRPr="00000000">
              <w:rPr>
                <w:rtl w:val="0"/>
              </w:rPr>
            </w:r>
          </w:p>
        </w:tc>
        <w:tc>
          <w:tcPr>
            <w:vMerge w:val="continue"/>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005" w:hRule="atLeast"/>
          <w:tblHeader w:val="0"/>
        </w:trPr>
        <w:tc>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15.</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Организационно-правовая</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основа добровольного</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медицинского страхования</w:t>
            </w:r>
            <w:r w:rsidDel="00000000" w:rsidR="00000000" w:rsidRPr="00000000">
              <w:rPr>
                <w:rtl w:val="0"/>
              </w:rPr>
            </w:r>
          </w:p>
        </w:tc>
        <w:tc>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Сущность и правовые основы добровольного медицинского страхования. Методы расчета тарифных ставок в добровольном медицинском страховании. Порядок заключения и ведения страхового договора. Программы ДМС.</w:t>
            </w:r>
          </w:p>
        </w:tc>
        <w:tc>
          <w:tcPr>
            <w:vAlign w:val="center"/>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2792" w:hRule="atLeast"/>
          <w:tblHeader w:val="0"/>
        </w:trPr>
        <w:tc>
          <w:tcPr>
            <w:vMerge w:val="restart"/>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16. Основы организации лечебно-профилактической помощи</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населению. Место и роль</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фельдшера в системе</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здравоохранения.</w:t>
            </w:r>
            <w:r w:rsidDel="00000000" w:rsidR="00000000" w:rsidRPr="00000000">
              <w:rPr>
                <w:rtl w:val="0"/>
              </w:rPr>
            </w:r>
          </w:p>
        </w:tc>
        <w:tc>
          <w:tcPr>
            <w:tcBorders>
              <w:bottom w:color="000000" w:space="0" w:sz="4" w:val="single"/>
            </w:tcBorders>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Основы организации лечебно-профилактической помощи в условиях ФАПа взрослому, детскому и декретированному населению. Правовое и организационное обеспечение экспертизы временной</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нетрудоспособности. Правовое и организационное обеспечение медико-социальной экспертизы. Основы организации лечебно-профилактической помощи в условиях здравпункта промышленных</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предприятий, образовательных учреждений, центрах общей врачебной (семейной) практики. Основы организации оказания неотложной помощи населению.</w:t>
            </w:r>
          </w:p>
        </w:tc>
        <w:tc>
          <w:tcPr>
            <w:tcBorders>
              <w:bottom w:color="000000" w:space="0" w:sz="4" w:val="single"/>
            </w:tcBorders>
            <w:vAlign w:val="center"/>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1089" w:hRule="atLeast"/>
          <w:tblHeader w:val="0"/>
        </w:trPr>
        <w:tc>
          <w:tcPr>
            <w:vMerge w:val="continue"/>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8. Тема: Основы организации лечебно-профилактической помощи населению. Место и роль</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фельдшера в системе здравоохранения.</w:t>
            </w:r>
          </w:p>
        </w:tc>
        <w:tc>
          <w:tcPr>
            <w:tcBorders>
              <w:top w:color="000000" w:space="0" w:sz="4" w:val="single"/>
              <w:bottom w:color="000000" w:space="0" w:sz="4" w:val="single"/>
            </w:tcBorders>
            <w:vAlign w:val="center"/>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79" w:hRule="atLeast"/>
          <w:tblHeader w:val="0"/>
        </w:trPr>
        <w:tc>
          <w:tcPr>
            <w:vMerge w:val="continue"/>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 и знакомятся с вопросами организации лечебно-профилактической помощи в условиях ФАПа взрослому, детскому и декретированному населению. Правовое и организационное обеспечение экспертизы временной нетрудоспособности. Правовое и организационное обеспечение медико-социальной экспертизы. Основы организации лечебно-профилактической помощи в условиях здравпункта промышленных предприятий, образовательных учреждений, центрах общей врачебной (семейной) практики. Основы организации оказания неотложной помощи населению.</w:t>
            </w:r>
          </w:p>
        </w:tc>
        <w:tc>
          <w:tcPr>
            <w:tcBorders>
              <w:top w:color="000000" w:space="0" w:sz="4" w:val="single"/>
            </w:tcBorders>
            <w:vAlign w:val="center"/>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702" w:hRule="atLeast"/>
          <w:tblHeader w:val="0"/>
        </w:trPr>
        <w:tc>
          <w:tcPr>
            <w:vMerge w:val="restart"/>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17. Специальность Лечебное</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дело, квалификация фельдшер.</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Сфера профессиональной</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деятельности. Обязанности.</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Права. Ответственность.</w:t>
            </w:r>
            <w:r w:rsidDel="00000000" w:rsidR="00000000" w:rsidRPr="00000000">
              <w:rPr>
                <w:rtl w:val="0"/>
              </w:rPr>
            </w:r>
          </w:p>
        </w:tc>
        <w:tc>
          <w:tcPr>
            <w:tcBorders>
              <w:bottom w:color="000000" w:space="0" w:sz="4" w:val="single"/>
            </w:tcBorders>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Обязанности фельдшера и порядок назначения на должность. Нормативно-правовые документы, закрепляющие законодательно обязанности фельдшера. Мероприятия, осуществляемые фельдшером. Права сотрудника и квалификационные требования. Сертификат специалиста.</w:t>
            </w:r>
          </w:p>
        </w:tc>
        <w:tc>
          <w:tcPr>
            <w:tcBorders>
              <w:bottom w:color="000000" w:space="0" w:sz="4" w:val="single"/>
            </w:tcBorders>
            <w:vAlign w:val="center"/>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626" w:hRule="atLeast"/>
          <w:tblHeader w:val="0"/>
        </w:trPr>
        <w:tc>
          <w:tcPr>
            <w:vMerge w:val="continue"/>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9. Тема: Сфера профессиональной деятельности фельдшера. Обязанности. Права. Ответственность.</w:t>
            </w:r>
          </w:p>
        </w:tc>
        <w:tc>
          <w:tcPr>
            <w:tcBorders>
              <w:top w:color="000000" w:space="0" w:sz="4" w:val="single"/>
              <w:bottom w:color="000000" w:space="0" w:sz="4" w:val="single"/>
            </w:tcBorders>
            <w:vAlign w:val="center"/>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472" w:hRule="atLeast"/>
          <w:tblHeader w:val="0"/>
        </w:trPr>
        <w:tc>
          <w:tcPr>
            <w:vMerge w:val="continue"/>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 и знакомятся с обязанностями фельдшера и порядок назначения на должность. Нормативно-правовые документы, закрепляющие законодательно обязанности фельдшера. Мероприятия, осуществляемые фельдшером. Права сотрудника и квалификационные требования. Сертификат специалиста</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005" w:hRule="atLeast"/>
          <w:tblHeader w:val="0"/>
        </w:trPr>
        <w:tc>
          <w:tcPr>
            <w:vMerge w:val="restart"/>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18.</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Организация рабочего места в</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соответствии со сферой</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деятельности фельдшера.</w:t>
            </w:r>
            <w:r w:rsidDel="00000000" w:rsidR="00000000" w:rsidRPr="00000000">
              <w:rPr>
                <w:rtl w:val="0"/>
              </w:rPr>
            </w:r>
          </w:p>
        </w:tc>
        <w:tc>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Организация рабочего места в соответствии со сферой деятельности фельдшера. Организация и контроль выполнений требований соблюдения на рабочем месте правил</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противопожарной безопасности и безопасности труда.</w:t>
            </w:r>
          </w:p>
        </w:tc>
        <w:tc>
          <w:tcPr>
            <w:vAlign w:val="center"/>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713" w:hRule="atLeast"/>
          <w:tblHeader w:val="0"/>
        </w:trPr>
        <w:tc>
          <w:tcPr>
            <w:vMerge w:val="continue"/>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10. Тема: Сфера профессиональной деятельности фельдшера. Обязанности. Права. Ответственность.</w:t>
            </w:r>
          </w:p>
        </w:tc>
        <w:tc>
          <w:tcPr>
            <w:tcBorders>
              <w:bottom w:color="000000" w:space="0" w:sz="4" w:val="single"/>
            </w:tcBorders>
            <w:vAlign w:val="center"/>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88" w:hRule="atLeast"/>
          <w:tblHeader w:val="0"/>
        </w:trPr>
        <w:tc>
          <w:tcPr>
            <w:vMerge w:val="continue"/>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Обсуждаются вопросы организации</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рабочего места в соответствии со сферой деятельности фельдшера. Организация и контроль выполнений требований соблюдения на рабочем месте правил</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противопожарной безопасности и безопасности труда.</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005" w:hRule="atLeast"/>
          <w:tblHeader w:val="0"/>
        </w:trPr>
        <w:tc>
          <w:tcPr>
            <w:vMerge w:val="restart"/>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19.Особенности организации работы ФАПа</w:t>
            </w:r>
          </w:p>
        </w:tc>
        <w:tc>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равила и порядок организации  деятельности фельдшерско-акушерского пункта. Цели организации ФАПа. Структура ФАПа. Функции ФАПа.</w:t>
            </w:r>
            <w:r w:rsidDel="00000000" w:rsidR="00000000" w:rsidRPr="00000000">
              <w:rPr>
                <w:rtl w:val="0"/>
              </w:rPr>
            </w:r>
          </w:p>
        </w:tc>
        <w:tc>
          <w:tcPr>
            <w:vAlign w:val="center"/>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954" w:hRule="atLeast"/>
          <w:tblHeader w:val="0"/>
        </w:trPr>
        <w:tc>
          <w:tcPr>
            <w:vMerge w:val="continue"/>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11. Тема: Особенности организации работы ФАПа</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636" w:hRule="atLeast"/>
          <w:tblHeader w:val="0"/>
        </w:trPr>
        <w:tc>
          <w:tcPr>
            <w:vMerge w:val="continue"/>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Обсуждаются вопросы организации работы ФАПа.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Правила определяющие порядок организации деятельности фельдшерско-акушерского пункта. Цели организации ФАПа. Структура ФАПа. Функции ФАПа.  Оснащение ФАП. Основные задачи ФАПа.</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1240" w:hRule="atLeast"/>
          <w:tblHeader w:val="0"/>
        </w:trPr>
        <w:tc>
          <w:tcPr>
            <w:vMerge w:val="restart"/>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20.Организация работы среднего медицинского персонала скорой медицинской помощи.</w:t>
            </w:r>
          </w:p>
        </w:tc>
        <w:tc>
          <w:tcPr>
            <w:tcBorders>
              <w:bottom w:color="000000" w:space="0" w:sz="4" w:val="single"/>
            </w:tcBorders>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Цели и задачи  скорой медицинской помощи (СМП). Виды скорой медицинской помощи (неотложная, экстренная). Основные характеристики СМП. Структура СМП. Основные задачи СМП. Основные обязанности фельдшера скорой медицинской помощи.</w:t>
            </w:r>
          </w:p>
        </w:tc>
        <w:tc>
          <w:tcPr>
            <w:tcBorders>
              <w:bottom w:color="000000" w:space="0" w:sz="4" w:val="single"/>
            </w:tcBorders>
            <w:vAlign w:val="center"/>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r>
      <w:tr>
        <w:trPr>
          <w:cantSplit w:val="1"/>
          <w:trHeight w:val="653" w:hRule="atLeast"/>
          <w:tblHeader w:val="0"/>
        </w:trPr>
        <w:tc>
          <w:tcPr>
            <w:vMerge w:val="continue"/>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Практическое занятие 12. Тема: Организация работы среднего медицинского персонала скорой медицинской помощи.</w:t>
            </w: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01" w:hRule="atLeast"/>
          <w:tblHeader w:val="0"/>
        </w:trPr>
        <w:tc>
          <w:tcPr>
            <w:vMerge w:val="continue"/>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tcBorders>
              <w:top w:color="000000" w:space="0" w:sz="4" w:val="single"/>
            </w:tcBorders>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Практическое занятие проводится в учебном кабинете доклинической практики. Обсуждаются вопросы организации скорой медицинской помощи (СМП). Цели и задачи  скорой медицинской помощи (СМП). Виды скорой медицинской помощи (неотложная, экстренная). Основные характеристики СМП. Структура СМП. Основные задачи СМП. Основные обязанности фельдшера скорой медицинской помощи.</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1" w:hRule="atLeast"/>
          <w:tblHeader w:val="0"/>
        </w:trPr>
        <w:tc>
          <w:tcPr>
            <w:gridSpan w:val="2"/>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МДК 06.02</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Медицинские информационные системы в профессиональной деятельности</w:t>
            </w:r>
          </w:p>
        </w:tc>
        <w:tc>
          <w:tcPr>
            <w:tcBorders>
              <w:top w:color="000000" w:space="0" w:sz="4" w:val="single"/>
            </w:tcBorders>
            <w:vAlign w:val="center"/>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w:t>
            </w:r>
          </w:p>
        </w:tc>
      </w:tr>
      <w:tr>
        <w:trPr>
          <w:cantSplit w:val="1"/>
          <w:trHeight w:val="301" w:hRule="atLeast"/>
          <w:tblHeader w:val="0"/>
        </w:trPr>
        <w:tc>
          <w:tcPr/>
          <w:p w:rsidR="00000000" w:rsidDel="00000000" w:rsidP="00000000" w:rsidRDefault="00000000" w:rsidRPr="00000000" w14:paraId="000001C6">
            <w:pPr>
              <w:widowControl w:val="0"/>
              <w:spacing w:after="0" w:before="41" w:lineRule="auto"/>
              <w:ind w:left="107" w:right="196"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Тема 1. Правила работы в медицинских информационных системах и информационно</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телекоммуникационной сети «Интернет»</w:t>
            </w:r>
          </w:p>
        </w:tc>
        <w:tc>
          <w:tcPr>
            <w:tcBorders>
              <w:top w:color="000000" w:space="0" w:sz="4" w:val="single"/>
            </w:tcBorders>
          </w:tcPr>
          <w:p w:rsidR="00000000" w:rsidDel="00000000" w:rsidP="00000000" w:rsidRDefault="00000000" w:rsidRPr="00000000" w14:paraId="000001C8">
            <w:pPr>
              <w:widowControl w:val="0"/>
              <w:spacing w:after="0" w:line="275" w:lineRule="auto"/>
              <w:ind w:left="105"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Практическая работа № 1</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Работа с медицинскими ресурсами в Интернете. Технологии поиска медицинской информации в сети Интернет. Браузеры. Web-страницы: адреса, загрузка, переход по гиперссылке, сохранение информации в разных форматах. Знакомство со специализированными сайтами для медицинских сестёр</w:t>
            </w:r>
          </w:p>
        </w:tc>
        <w:tc>
          <w:tcPr>
            <w:tcBorders>
              <w:top w:color="000000" w:space="0" w:sz="4" w:val="single"/>
            </w:tcBorders>
            <w:vAlign w:val="center"/>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01" w:hRule="atLeast"/>
          <w:tblHeader w:val="0"/>
        </w:trPr>
        <w:tc>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2.</w:t>
            </w:r>
            <w:r w:rsidDel="00000000" w:rsidR="00000000" w:rsidRPr="00000000">
              <w:rPr>
                <w:rFonts w:ascii="Times New Roman" w:cs="Times New Roman" w:eastAsia="Times New Roman" w:hAnsi="Times New Roman"/>
                <w:b w:val="1"/>
                <w:i w:val="0"/>
                <w:smallCaps w:val="0"/>
                <w:strike w:val="0"/>
                <w:color w:val="333333"/>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Обработка информации средствами MS WORD</w:t>
            </w:r>
          </w:p>
        </w:tc>
        <w:tc>
          <w:tcPr>
            <w:tcBorders>
              <w:top w:color="000000" w:space="0" w:sz="4" w:val="single"/>
            </w:tcBorders>
          </w:tcPr>
          <w:p w:rsidR="00000000" w:rsidDel="00000000" w:rsidP="00000000" w:rsidRDefault="00000000" w:rsidRPr="00000000" w14:paraId="000001CC">
            <w:pPr>
              <w:widowControl w:val="0"/>
              <w:spacing w:after="0" w:before="1" w:line="240" w:lineRule="auto"/>
              <w:ind w:left="105"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Практическая работа № 2</w:t>
            </w:r>
          </w:p>
          <w:p w:rsidR="00000000" w:rsidDel="00000000" w:rsidP="00000000" w:rsidRDefault="00000000" w:rsidRPr="00000000" w14:paraId="000001CD">
            <w:pPr>
              <w:widowControl w:val="0"/>
              <w:spacing w:after="0" w:before="36" w:lineRule="auto"/>
              <w:ind w:left="105" w:right="95"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Fonts w:ascii="Times New Roman" w:cs="Times New Roman" w:eastAsia="Times New Roman" w:hAnsi="Times New Roman"/>
                <w:sz w:val="28"/>
                <w:szCs w:val="28"/>
                <w:rtl w:val="0"/>
              </w:rPr>
              <w:t xml:space="preserve"> Обработка информации средствами </w:t>
            </w:r>
            <w:r w:rsidDel="00000000" w:rsidR="00000000" w:rsidRPr="00000000">
              <w:rPr>
                <w:rFonts w:ascii="Times New Roman" w:cs="Times New Roman" w:eastAsia="Times New Roman" w:hAnsi="Times New Roman"/>
                <w:b w:val="1"/>
                <w:sz w:val="28"/>
                <w:szCs w:val="28"/>
                <w:rtl w:val="0"/>
              </w:rPr>
              <w:t xml:space="preserve">MS WORD</w:t>
            </w:r>
            <w:r w:rsidDel="00000000" w:rsidR="00000000" w:rsidRPr="00000000">
              <w:rPr>
                <w:rFonts w:ascii="Times New Roman" w:cs="Times New Roman" w:eastAsia="Times New Roman" w:hAnsi="Times New Roman"/>
                <w:sz w:val="28"/>
                <w:szCs w:val="28"/>
                <w:rtl w:val="0"/>
              </w:rPr>
              <w:t xml:space="preserve">. Основные функции и возможности текстового редактора. Настройка интерфейса. Создание и редактирование текстового документа. Настройка интервалов, абзацные отступы. Работа со списками. Работа с окнами. Принципы создания таблиц. Стили и темы в документе. Создание титульного листа. Вставка графических изображений в документ. Объекты WordArt. Создание списка литературы. Оформление страниц. Вид документа. Печать документов. Сохранение документов</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01" w:hRule="atLeast"/>
          <w:tblHeader w:val="0"/>
        </w:trPr>
        <w:tc>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3. Обработка информации средствами MS EXCEL.</w:t>
            </w:r>
          </w:p>
        </w:tc>
        <w:tc>
          <w:tcPr>
            <w:tcBorders>
              <w:top w:color="000000" w:space="0" w:sz="4" w:val="single"/>
            </w:tcBorders>
          </w:tcPr>
          <w:p w:rsidR="00000000" w:rsidDel="00000000" w:rsidP="00000000" w:rsidRDefault="00000000" w:rsidRPr="00000000" w14:paraId="000001D0">
            <w:pPr>
              <w:widowControl w:val="0"/>
              <w:spacing w:after="0" w:line="275" w:lineRule="auto"/>
              <w:ind w:left="105"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Практическая работа № 3</w:t>
            </w:r>
          </w:p>
          <w:p w:rsidR="00000000" w:rsidDel="00000000" w:rsidP="00000000" w:rsidRDefault="00000000" w:rsidRPr="00000000" w14:paraId="000001D1">
            <w:pPr>
              <w:widowControl w:val="0"/>
              <w:spacing w:after="0" w:before="38" w:lineRule="auto"/>
              <w:ind w:left="105" w:right="96"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Обработка информации средствами </w:t>
            </w:r>
            <w:r w:rsidDel="00000000" w:rsidR="00000000" w:rsidRPr="00000000">
              <w:rPr>
                <w:rFonts w:ascii="Times New Roman" w:cs="Times New Roman" w:eastAsia="Times New Roman" w:hAnsi="Times New Roman"/>
                <w:b w:val="1"/>
                <w:color w:val="000000"/>
                <w:sz w:val="28"/>
                <w:szCs w:val="28"/>
                <w:rtl w:val="0"/>
              </w:rPr>
              <w:t xml:space="preserve">MS EXCEL. </w:t>
            </w:r>
            <w:r w:rsidDel="00000000" w:rsidR="00000000" w:rsidRPr="00000000">
              <w:rPr>
                <w:rFonts w:ascii="Times New Roman" w:cs="Times New Roman" w:eastAsia="Times New Roman" w:hAnsi="Times New Roman"/>
                <w:color w:val="000000"/>
                <w:sz w:val="28"/>
                <w:szCs w:val="28"/>
                <w:rtl w:val="0"/>
              </w:rPr>
              <w:t xml:space="preserve">Назначение электронных таблиц. Ввод данных в ячейки Ms Excel. Выполнение операции перемещение, копирование и заполне- ние ячеек. Автозаполнение. Создание и редактирование табличного документа.</w:t>
            </w:r>
          </w:p>
          <w:p w:rsidR="00000000" w:rsidDel="00000000" w:rsidP="00000000" w:rsidRDefault="00000000" w:rsidRPr="00000000" w14:paraId="000001D2">
            <w:pPr>
              <w:widowControl w:val="0"/>
              <w:spacing w:after="0" w:line="274" w:lineRule="auto"/>
              <w:ind w:left="105"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Работа с диаграммами: создание, редактирование, форматирование</w:t>
            </w:r>
          </w:p>
          <w:p w:rsidR="00000000" w:rsidDel="00000000" w:rsidP="00000000" w:rsidRDefault="00000000" w:rsidRPr="00000000" w14:paraId="000001D3">
            <w:pPr>
              <w:widowControl w:val="0"/>
              <w:spacing w:after="0" w:before="43" w:lineRule="auto"/>
              <w:ind w:left="105" w:right="96"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Ссылки. Встроенные функции. Статистические и логические функции. Вычисления в электронных таблицах.</w:t>
            </w:r>
          </w:p>
          <w:p w:rsidR="00000000" w:rsidDel="00000000" w:rsidP="00000000" w:rsidRDefault="00000000" w:rsidRPr="00000000" w14:paraId="000001D4">
            <w:pPr>
              <w:widowControl w:val="0"/>
              <w:spacing w:after="0" w:line="275" w:lineRule="auto"/>
              <w:ind w:left="105"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Фильтрация (выборка) данных из списка. Сортировка данных. Комплексное использова-</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ние Ms Word и Ms Excel для создания интегрированных документов.</w:t>
            </w:r>
          </w:p>
        </w:tc>
        <w:tc>
          <w:tcPr>
            <w:tcBorders>
              <w:top w:color="000000" w:space="0" w:sz="4" w:val="single"/>
            </w:tcBorders>
            <w:vAlign w:val="center"/>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01" w:hRule="atLeast"/>
          <w:tblHeader w:val="0"/>
        </w:trPr>
        <w:tc>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4. Обработка информации средствами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MS ACCESS.</w:t>
            </w:r>
          </w:p>
        </w:tc>
        <w:tc>
          <w:tcPr>
            <w:tcBorders>
              <w:top w:color="000000" w:space="0" w:sz="4" w:val="single"/>
            </w:tcBorders>
          </w:tcPr>
          <w:p w:rsidR="00000000" w:rsidDel="00000000" w:rsidP="00000000" w:rsidRDefault="00000000" w:rsidRPr="00000000" w14:paraId="000001D8">
            <w:pPr>
              <w:widowControl w:val="0"/>
              <w:spacing w:after="0" w:line="275" w:lineRule="auto"/>
              <w:ind w:left="105"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Практическая работа № 4</w:t>
            </w:r>
          </w:p>
          <w:p w:rsidR="00000000" w:rsidDel="00000000" w:rsidP="00000000" w:rsidRDefault="00000000" w:rsidRPr="00000000" w14:paraId="000001D9">
            <w:pPr>
              <w:widowControl w:val="0"/>
              <w:spacing w:after="0" w:before="36" w:lineRule="auto"/>
              <w:ind w:left="105" w:right="97"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Содержание:</w:t>
            </w:r>
            <w:r w:rsidDel="00000000" w:rsidR="00000000" w:rsidRPr="00000000">
              <w:rPr>
                <w:rFonts w:ascii="Times New Roman" w:cs="Times New Roman" w:eastAsia="Times New Roman" w:hAnsi="Times New Roman"/>
                <w:sz w:val="28"/>
                <w:szCs w:val="28"/>
                <w:rtl w:val="0"/>
              </w:rPr>
              <w:t xml:space="preserve"> Обработка информации средствами </w:t>
            </w:r>
            <w:r w:rsidDel="00000000" w:rsidR="00000000" w:rsidRPr="00000000">
              <w:rPr>
                <w:rFonts w:ascii="Times New Roman" w:cs="Times New Roman" w:eastAsia="Times New Roman" w:hAnsi="Times New Roman"/>
                <w:b w:val="1"/>
                <w:sz w:val="28"/>
                <w:szCs w:val="28"/>
                <w:rtl w:val="0"/>
              </w:rPr>
              <w:t xml:space="preserve">MS ACCESS. </w:t>
            </w:r>
            <w:r w:rsidDel="00000000" w:rsidR="00000000" w:rsidRPr="00000000">
              <w:rPr>
                <w:rFonts w:ascii="Times New Roman" w:cs="Times New Roman" w:eastAsia="Times New Roman" w:hAnsi="Times New Roman"/>
                <w:sz w:val="28"/>
                <w:szCs w:val="28"/>
                <w:rtl w:val="0"/>
              </w:rPr>
              <w:t xml:space="preserve">Назначение Ms Access. Интерфейс и основные компоненты. Медицинские базы данных. Создание таблиц баз данных. Ввод данных и редактирование таблицы. Создание связей между таблицами. Работа с базами данных. Создание запросов; форм; отчётов.</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01" w:hRule="atLeast"/>
          <w:tblHeader w:val="0"/>
        </w:trPr>
        <w:tc>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5.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Принципы работы и правильной эксплуатации медицинской информационной системы «Пациент» с сервисом Личный кабинет.</w:t>
            </w:r>
            <w:r w:rsidDel="00000000" w:rsidR="00000000" w:rsidRPr="00000000">
              <w:rPr>
                <w:rtl w:val="0"/>
              </w:rPr>
            </w:r>
          </w:p>
        </w:tc>
        <w:tc>
          <w:tcPr>
            <w:tcBorders>
              <w:top w:color="000000" w:space="0" w:sz="4" w:val="single"/>
            </w:tcBorders>
          </w:tcPr>
          <w:p w:rsidR="00000000" w:rsidDel="00000000" w:rsidP="00000000" w:rsidRDefault="00000000" w:rsidRPr="00000000" w14:paraId="000001DC">
            <w:pPr>
              <w:widowControl w:val="0"/>
              <w:spacing w:after="0" w:line="275" w:lineRule="auto"/>
              <w:ind w:left="105"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Практическая работа № 5</w:t>
            </w:r>
          </w:p>
          <w:p w:rsidR="00000000" w:rsidDel="00000000" w:rsidP="00000000" w:rsidRDefault="00000000" w:rsidRPr="00000000" w14:paraId="000001DD">
            <w:pPr>
              <w:widowControl w:val="0"/>
              <w:spacing w:after="0" w:line="275" w:lineRule="auto"/>
              <w:ind w:left="105"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Содержание:</w:t>
            </w:r>
            <w:r w:rsidDel="00000000" w:rsidR="00000000" w:rsidRPr="00000000">
              <w:rPr>
                <w:rFonts w:ascii="Times New Roman" w:cs="Times New Roman" w:eastAsia="Times New Roman" w:hAnsi="Times New Roman"/>
                <w:color w:val="000000"/>
                <w:sz w:val="28"/>
                <w:szCs w:val="28"/>
                <w:rtl w:val="0"/>
              </w:rPr>
              <w:t xml:space="preserve"> Основы функционирования мисс «Пациент». Подсистемы мис "Поликлиника" и "Электронная регистратура": Регистратура: Работа с расписанием, картохранилище, работа с данными пациента, работа с прикреплением пациента, запись пациента</w:t>
            </w:r>
          </w:p>
          <w:p w:rsidR="00000000" w:rsidDel="00000000" w:rsidP="00000000" w:rsidRDefault="00000000" w:rsidRPr="00000000" w14:paraId="000001DE">
            <w:pPr>
              <w:widowControl w:val="0"/>
              <w:spacing w:after="0" w:line="275" w:lineRule="auto"/>
              <w:ind w:left="105"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sz w:val="28"/>
                <w:szCs w:val="28"/>
                <w:rtl w:val="0"/>
              </w:rPr>
              <w:t xml:space="preserve">Поликлиника: Запись пациента, прием пациента, медицинское освидетельствование мигрантов,    диспансерное наблюдение, профилактические осмотры взрослого населения, иммунопрофилактика, вызов врача на дом.</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Выписка льготных лекарств, заявка на лекарственные средства, выписка льготных лекарств, льготное лекарственное обеспечение, врачебная комиссия, выдача ЛВН, медицинские свидетельства</w:t>
            </w: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01" w:hRule="atLeast"/>
          <w:tblHeader w:val="0"/>
        </w:trPr>
        <w:tc>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Тема 6.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Принципы работы и правильной эксплуатации медицинской информационной системы «Пациент» с сервисом Личный кабинет.</w:t>
            </w:r>
            <w:r w:rsidDel="00000000" w:rsidR="00000000" w:rsidRPr="00000000">
              <w:rPr>
                <w:rtl w:val="0"/>
              </w:rPr>
            </w:r>
          </w:p>
        </w:tc>
        <w:tc>
          <w:tcPr>
            <w:tcBorders>
              <w:top w:color="000000" w:space="0" w:sz="4" w:val="single"/>
            </w:tcBorders>
          </w:tcPr>
          <w:p w:rsidR="00000000" w:rsidDel="00000000" w:rsidP="00000000" w:rsidRDefault="00000000" w:rsidRPr="00000000" w14:paraId="000001E1">
            <w:pPr>
              <w:widowControl w:val="0"/>
              <w:spacing w:after="0" w:line="275"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Практическая работа № 6.</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Содержание: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Профильное отделение стационара: Размещение пациента в отделение, назначение лечащего врача, назначение режима лечения, назначение диетического стола, назначение наблюдения за состоянием пациента, назначение медикаментов, назначение манипуляций, процедур, оперативного лечения. Направление на лабораторную и функциональную диагностику, учет медикаментов, заполнение осмотров, дневниковых записей и эпикризов, выписка пациента.</w:t>
            </w:r>
          </w:p>
        </w:tc>
        <w:tc>
          <w:tcPr>
            <w:tcBorders>
              <w:top w:color="000000" w:space="0" w:sz="4" w:val="single"/>
            </w:tcBorders>
            <w:vAlign w:val="center"/>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1005" w:hRule="atLeast"/>
          <w:tblHeader w:val="0"/>
        </w:trPr>
        <w:tc>
          <w:tcPr>
            <w:gridSpan w:val="2"/>
            <w:tcBorders>
              <w:bottom w:color="000000" w:space="0" w:sz="4" w:val="single"/>
            </w:tcBorders>
          </w:tcPr>
          <w:p w:rsidR="00000000" w:rsidDel="00000000" w:rsidP="00000000" w:rsidRDefault="00000000" w:rsidRPr="00000000" w14:paraId="000001E4">
            <w:pPr>
              <w:widowControl w:val="0"/>
              <w:spacing w:after="0" w:lineRule="auto"/>
              <w:ind w:left="107" w:right="9534"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Производственная             практика </w:t>
            </w:r>
          </w:p>
          <w:p w:rsidR="00000000" w:rsidDel="00000000" w:rsidP="00000000" w:rsidRDefault="00000000" w:rsidRPr="00000000" w14:paraId="000001E5">
            <w:pPr>
              <w:widowControl w:val="0"/>
              <w:spacing w:after="0" w:lineRule="auto"/>
              <w:ind w:left="107" w:right="9534"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Виды работ</w:t>
            </w:r>
          </w:p>
          <w:p w:rsidR="00000000" w:rsidDel="00000000" w:rsidP="00000000" w:rsidRDefault="00000000" w:rsidRPr="00000000" w14:paraId="000001E6">
            <w:pPr>
              <w:widowControl w:val="0"/>
              <w:spacing w:after="0" w:line="270" w:lineRule="auto"/>
              <w:ind w:left="107"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Оформление утвержденной медицинской документации, в том числе в форме электронного документа:</w:t>
            </w:r>
          </w:p>
          <w:p w:rsidR="00000000" w:rsidDel="00000000" w:rsidP="00000000" w:rsidRDefault="00000000" w:rsidRPr="00000000" w14:paraId="000001E7">
            <w:pPr>
              <w:widowControl w:val="0"/>
              <w:numPr>
                <w:ilvl w:val="0"/>
                <w:numId w:val="3"/>
              </w:numPr>
              <w:tabs>
                <w:tab w:val="left" w:leader="none" w:pos="247"/>
              </w:tabs>
              <w:spacing w:after="0" w:before="42"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карта амбулаторного больного;</w:t>
            </w:r>
          </w:p>
          <w:p w:rsidR="00000000" w:rsidDel="00000000" w:rsidP="00000000" w:rsidRDefault="00000000" w:rsidRPr="00000000" w14:paraId="000001E8">
            <w:pPr>
              <w:widowControl w:val="0"/>
              <w:numPr>
                <w:ilvl w:val="0"/>
                <w:numId w:val="3"/>
              </w:numPr>
              <w:tabs>
                <w:tab w:val="left" w:leader="none" w:pos="247"/>
              </w:tabs>
              <w:spacing w:after="0" w:before="41"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статистический талон;</w:t>
            </w:r>
          </w:p>
          <w:p w:rsidR="00000000" w:rsidDel="00000000" w:rsidP="00000000" w:rsidRDefault="00000000" w:rsidRPr="00000000" w14:paraId="000001E9">
            <w:pPr>
              <w:widowControl w:val="0"/>
              <w:numPr>
                <w:ilvl w:val="0"/>
                <w:numId w:val="3"/>
              </w:numPr>
              <w:tabs>
                <w:tab w:val="left" w:leader="none" w:pos="247"/>
              </w:tabs>
              <w:spacing w:after="0" w:before="41"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талон на прием;</w:t>
            </w:r>
          </w:p>
          <w:p w:rsidR="00000000" w:rsidDel="00000000" w:rsidP="00000000" w:rsidRDefault="00000000" w:rsidRPr="00000000" w14:paraId="000001EA">
            <w:pPr>
              <w:widowControl w:val="0"/>
              <w:numPr>
                <w:ilvl w:val="0"/>
                <w:numId w:val="3"/>
              </w:numPr>
              <w:tabs>
                <w:tab w:val="left" w:leader="none" w:pos="247"/>
              </w:tabs>
              <w:spacing w:after="0" w:before="40"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медицинская карта стационарного больного (история болезни);</w:t>
            </w:r>
          </w:p>
          <w:p w:rsidR="00000000" w:rsidDel="00000000" w:rsidP="00000000" w:rsidRDefault="00000000" w:rsidRPr="00000000" w14:paraId="000001EB">
            <w:pPr>
              <w:widowControl w:val="0"/>
              <w:numPr>
                <w:ilvl w:val="0"/>
                <w:numId w:val="3"/>
              </w:numPr>
              <w:tabs>
                <w:tab w:val="left" w:leader="none" w:pos="247"/>
              </w:tabs>
              <w:spacing w:after="0" w:before="44"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журнал госпитализации;</w:t>
            </w:r>
          </w:p>
          <w:p w:rsidR="00000000" w:rsidDel="00000000" w:rsidP="00000000" w:rsidRDefault="00000000" w:rsidRPr="00000000" w14:paraId="000001EC">
            <w:pPr>
              <w:widowControl w:val="0"/>
              <w:numPr>
                <w:ilvl w:val="0"/>
                <w:numId w:val="3"/>
              </w:numPr>
              <w:tabs>
                <w:tab w:val="left" w:leader="none" w:pos="247"/>
              </w:tabs>
              <w:spacing w:after="0" w:before="40"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журнал отказа в госпитализации;</w:t>
            </w:r>
          </w:p>
          <w:p w:rsidR="00000000" w:rsidDel="00000000" w:rsidP="00000000" w:rsidRDefault="00000000" w:rsidRPr="00000000" w14:paraId="000001ED">
            <w:pPr>
              <w:widowControl w:val="0"/>
              <w:numPr>
                <w:ilvl w:val="0"/>
                <w:numId w:val="3"/>
              </w:numPr>
              <w:tabs>
                <w:tab w:val="left" w:leader="none" w:pos="247"/>
              </w:tabs>
              <w:spacing w:after="0" w:before="41"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журнал учета наркотических веществ;</w:t>
            </w:r>
          </w:p>
          <w:p w:rsidR="00000000" w:rsidDel="00000000" w:rsidP="00000000" w:rsidRDefault="00000000" w:rsidRPr="00000000" w14:paraId="000001EE">
            <w:pPr>
              <w:widowControl w:val="0"/>
              <w:numPr>
                <w:ilvl w:val="0"/>
                <w:numId w:val="3"/>
              </w:numPr>
              <w:tabs>
                <w:tab w:val="left" w:leader="none" w:pos="247"/>
              </w:tabs>
              <w:spacing w:after="0" w:before="41"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карта диспансерного наблюдения;</w:t>
            </w:r>
          </w:p>
          <w:p w:rsidR="00000000" w:rsidDel="00000000" w:rsidP="00000000" w:rsidRDefault="00000000" w:rsidRPr="00000000" w14:paraId="000001EF">
            <w:pPr>
              <w:widowControl w:val="0"/>
              <w:numPr>
                <w:ilvl w:val="0"/>
                <w:numId w:val="3"/>
              </w:numPr>
              <w:tabs>
                <w:tab w:val="left" w:leader="none" w:pos="247"/>
              </w:tabs>
              <w:spacing w:after="0" w:before="43"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листок или справка о временной нетрудоспособности;</w:t>
            </w:r>
          </w:p>
          <w:p w:rsidR="00000000" w:rsidDel="00000000" w:rsidP="00000000" w:rsidRDefault="00000000" w:rsidRPr="00000000" w14:paraId="000001F0">
            <w:pPr>
              <w:widowControl w:val="0"/>
              <w:numPr>
                <w:ilvl w:val="0"/>
                <w:numId w:val="3"/>
              </w:numPr>
              <w:tabs>
                <w:tab w:val="left" w:leader="none" w:pos="247"/>
              </w:tabs>
              <w:spacing w:after="0" w:before="41"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направления на анализы, консультации, в процедурный кабинет;</w:t>
            </w:r>
          </w:p>
          <w:p w:rsidR="00000000" w:rsidDel="00000000" w:rsidP="00000000" w:rsidRDefault="00000000" w:rsidRPr="00000000" w14:paraId="000001F1">
            <w:pPr>
              <w:widowControl w:val="0"/>
              <w:numPr>
                <w:ilvl w:val="0"/>
                <w:numId w:val="3"/>
              </w:numPr>
              <w:tabs>
                <w:tab w:val="left" w:leader="none" w:pos="247"/>
              </w:tabs>
              <w:spacing w:after="0" w:before="41"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экстренное извещение</w:t>
            </w:r>
          </w:p>
          <w:p w:rsidR="00000000" w:rsidDel="00000000" w:rsidP="00000000" w:rsidRDefault="00000000" w:rsidRPr="00000000" w14:paraId="000001F2">
            <w:pPr>
              <w:widowControl w:val="0"/>
              <w:numPr>
                <w:ilvl w:val="0"/>
                <w:numId w:val="3"/>
              </w:numPr>
              <w:tabs>
                <w:tab w:val="left" w:leader="none" w:pos="247"/>
              </w:tabs>
              <w:spacing w:after="0" w:before="41" w:line="240" w:lineRule="auto"/>
              <w:ind w:left="247" w:hanging="14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 другие</w:t>
            </w:r>
          </w:p>
          <w:p w:rsidR="00000000" w:rsidDel="00000000" w:rsidP="00000000" w:rsidRDefault="00000000" w:rsidRPr="00000000" w14:paraId="000001F3">
            <w:pPr>
              <w:widowControl w:val="0"/>
              <w:spacing w:after="0" w:before="43" w:line="240" w:lineRule="auto"/>
              <w:ind w:left="107"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Работа в медицинских информационных системах медицинской организации</w:t>
            </w:r>
          </w:p>
          <w:p w:rsidR="00000000" w:rsidDel="00000000" w:rsidP="00000000" w:rsidRDefault="00000000" w:rsidRPr="00000000" w14:paraId="000001F4">
            <w:pPr>
              <w:widowControl w:val="0"/>
              <w:spacing w:after="0" w:before="1" w:lineRule="auto"/>
              <w:ind w:left="107" w:right="306"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Соблюдение правил эксплуатации электронного оборудования и охраны труда при работе с компьютерной техникой</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Промежуточная аттестация – дифференцированный зачет</w:t>
            </w:r>
            <w:r w:rsidDel="00000000" w:rsidR="00000000" w:rsidRPr="00000000">
              <w:rPr>
                <w:rtl w:val="0"/>
              </w:rPr>
            </w:r>
          </w:p>
        </w:tc>
        <w:tc>
          <w:tcPr>
            <w:vAlign w:val="center"/>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72</w:t>
            </w:r>
          </w:p>
        </w:tc>
      </w:tr>
    </w:tbl>
    <w:p w:rsidR="00000000" w:rsidDel="00000000" w:rsidP="00000000" w:rsidRDefault="00000000" w:rsidRPr="00000000" w14:paraId="000001F8">
      <w:pPr>
        <w:tabs>
          <w:tab w:val="left" w:leader="none" w:pos="3518"/>
        </w:tabs>
        <w:jc w:val="both"/>
        <w:rPr/>
      </w:pPr>
      <w:r w:rsidDel="00000000" w:rsidR="00000000" w:rsidRPr="00000000">
        <w:rPr>
          <w:rtl w:val="0"/>
        </w:rPr>
      </w:r>
    </w:p>
    <w:p w:rsidR="00000000" w:rsidDel="00000000" w:rsidP="00000000" w:rsidRDefault="00000000" w:rsidRPr="00000000" w14:paraId="000001F9">
      <w:pPr>
        <w:tabs>
          <w:tab w:val="left" w:leader="none" w:pos="3518"/>
        </w:tabs>
        <w:jc w:val="both"/>
        <w:rPr/>
      </w:pPr>
      <w:r w:rsidDel="00000000" w:rsidR="00000000" w:rsidRPr="00000000">
        <w:rPr>
          <w:rtl w:val="0"/>
        </w:rPr>
      </w:r>
    </w:p>
    <w:p w:rsidR="00000000" w:rsidDel="00000000" w:rsidP="00000000" w:rsidRDefault="00000000" w:rsidRPr="00000000" w14:paraId="000001FA">
      <w:pPr>
        <w:tabs>
          <w:tab w:val="left" w:leader="none" w:pos="3518"/>
        </w:tabs>
        <w:jc w:val="both"/>
        <w:rPr/>
      </w:pPr>
      <w:r w:rsidDel="00000000" w:rsidR="00000000" w:rsidRPr="00000000">
        <w:rPr>
          <w:rtl w:val="0"/>
        </w:rPr>
      </w:r>
    </w:p>
    <w:p w:rsidR="00000000" w:rsidDel="00000000" w:rsidP="00000000" w:rsidRDefault="00000000" w:rsidRPr="00000000" w14:paraId="000001FB">
      <w:pPr>
        <w:tabs>
          <w:tab w:val="left" w:leader="none" w:pos="3518"/>
        </w:tabs>
        <w:jc w:val="both"/>
        <w:rPr/>
      </w:pPr>
      <w:r w:rsidDel="00000000" w:rsidR="00000000" w:rsidRPr="00000000">
        <w:rPr>
          <w:rtl w:val="0"/>
        </w:rPr>
      </w:r>
    </w:p>
    <w:p w:rsidR="00000000" w:rsidDel="00000000" w:rsidP="00000000" w:rsidRDefault="00000000" w:rsidRPr="00000000" w14:paraId="000001FC">
      <w:pPr>
        <w:tabs>
          <w:tab w:val="left" w:leader="none" w:pos="3518"/>
        </w:tabs>
        <w:jc w:val="both"/>
        <w:rPr/>
      </w:pPr>
      <w:r w:rsidDel="00000000" w:rsidR="00000000" w:rsidRPr="00000000">
        <w:rPr>
          <w:rtl w:val="0"/>
        </w:rPr>
      </w:r>
    </w:p>
    <w:p w:rsidR="00000000" w:rsidDel="00000000" w:rsidP="00000000" w:rsidRDefault="00000000" w:rsidRPr="00000000" w14:paraId="000001FD">
      <w:pPr>
        <w:tabs>
          <w:tab w:val="left" w:leader="none" w:pos="3518"/>
        </w:tabs>
        <w:jc w:val="both"/>
        <w:rPr/>
        <w:sectPr>
          <w:type w:val="nextPage"/>
          <w:pgSz w:h="11907" w:w="16840" w:orient="landscape"/>
          <w:pgMar w:bottom="850" w:top="1701" w:left="1134" w:right="1134" w:header="708" w:footer="708"/>
        </w:sectPr>
      </w:pPr>
      <w:r w:rsidDel="00000000" w:rsidR="00000000" w:rsidRPr="00000000">
        <w:rPr>
          <w:rtl w:val="0"/>
        </w:rPr>
      </w:r>
    </w:p>
    <w:p w:rsidR="00000000" w:rsidDel="00000000" w:rsidP="00000000" w:rsidRDefault="00000000" w:rsidRPr="00000000" w14:paraId="000001FE">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УСЛОВИЯ РЕАЛИЗАЦИИ ПРОФЕССИОНАЛЬНОГО МОДУЛЯ</w:t>
      </w:r>
    </w:p>
    <w:p w:rsidR="00000000" w:rsidDel="00000000" w:rsidP="00000000" w:rsidRDefault="00000000" w:rsidRPr="00000000" w14:paraId="000001FF">
      <w:pPr>
        <w:spacing w:after="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00">
      <w:pPr>
        <w:spacing w:after="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 Для реализации программы профессионального модуля должны быть предусмотрены следующие специальные помещения:</w:t>
      </w:r>
    </w:p>
    <w:p w:rsidR="00000000" w:rsidDel="00000000" w:rsidP="00000000" w:rsidRDefault="00000000" w:rsidRPr="00000000" w14:paraId="00000201">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Кабинет</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Информационных технологий в профессиональной деятельности</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оснащенный оборудованием:</w:t>
      </w:r>
    </w:p>
    <w:p w:rsidR="00000000" w:rsidDel="00000000" w:rsidP="00000000" w:rsidRDefault="00000000" w:rsidRPr="00000000" w14:paraId="00000202">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Рабочее место преподавателя</w:t>
      </w:r>
    </w:p>
    <w:p w:rsidR="00000000" w:rsidDel="00000000" w:rsidP="00000000" w:rsidRDefault="00000000" w:rsidRPr="00000000" w14:paraId="00000203">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Посадочные места по количеству обучающихся</w:t>
      </w:r>
    </w:p>
    <w:p w:rsidR="00000000" w:rsidDel="00000000" w:rsidP="00000000" w:rsidRDefault="00000000" w:rsidRPr="00000000" w14:paraId="00000204">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Персональные компьютеры для студентов</w:t>
      </w:r>
      <w:r w:rsidDel="00000000" w:rsidR="00000000" w:rsidRPr="00000000">
        <w:rPr>
          <w:rtl w:val="0"/>
        </w:rPr>
      </w:r>
    </w:p>
    <w:p w:rsidR="00000000" w:rsidDel="00000000" w:rsidP="00000000" w:rsidRDefault="00000000" w:rsidRPr="00000000" w14:paraId="00000205">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Доска классная</w:t>
      </w:r>
    </w:p>
    <w:p w:rsidR="00000000" w:rsidDel="00000000" w:rsidP="00000000" w:rsidRDefault="00000000" w:rsidRPr="00000000" w14:paraId="00000206">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Стенд информационный</w:t>
      </w:r>
    </w:p>
    <w:p w:rsidR="00000000" w:rsidDel="00000000" w:rsidP="00000000" w:rsidRDefault="00000000" w:rsidRPr="00000000" w14:paraId="00000207">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Учебно-наглядные пособия.</w:t>
      </w:r>
    </w:p>
    <w:p w:rsidR="00000000" w:rsidDel="00000000" w:rsidP="00000000" w:rsidRDefault="00000000" w:rsidRPr="00000000" w14:paraId="00000208">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000000" w:rsidDel="00000000" w:rsidP="00000000" w:rsidRDefault="00000000" w:rsidRPr="00000000" w14:paraId="00000209">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Мультимедийная установка или иное оборудование аудиовизуализации</w:t>
      </w:r>
    </w:p>
    <w:p w:rsidR="00000000" w:rsidDel="00000000" w:rsidP="00000000" w:rsidRDefault="00000000" w:rsidRPr="00000000" w14:paraId="0000020A">
      <w:pPr>
        <w:spacing w:after="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0B">
      <w:pPr>
        <w:spacing w:after="0" w:lineRule="auto"/>
        <w:ind w:firstLine="709"/>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Оснащенные базы практики, в соответствии с п 6.1.2.3 примерной программы по специальности</w:t>
      </w:r>
      <w:r w:rsidDel="00000000" w:rsidR="00000000" w:rsidRPr="00000000">
        <w:rPr>
          <w:rFonts w:ascii="Times New Roman" w:cs="Times New Roman" w:eastAsia="Times New Roman" w:hAnsi="Times New Roman"/>
          <w:i w:val="1"/>
          <w:sz w:val="28"/>
          <w:szCs w:val="28"/>
          <w:rtl w:val="0"/>
        </w:rPr>
        <w:t xml:space="preserve">.</w:t>
      </w:r>
    </w:p>
    <w:p w:rsidR="00000000" w:rsidDel="00000000" w:rsidP="00000000" w:rsidRDefault="00000000" w:rsidRPr="00000000" w14:paraId="0000020C">
      <w:pPr>
        <w:spacing w:after="0" w:lineRule="auto"/>
        <w:ind w:firstLine="709"/>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20D">
      <w:pPr>
        <w:spacing w:after="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 Информационное обеспечение реализации программы</w:t>
      </w:r>
    </w:p>
    <w:p w:rsidR="00000000" w:rsidDel="00000000" w:rsidP="00000000" w:rsidRDefault="00000000" w:rsidRPr="00000000" w14:paraId="0000020E">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00000" w:rsidDel="00000000" w:rsidP="00000000" w:rsidRDefault="00000000" w:rsidRPr="00000000" w14:paraId="0000020F">
      <w:pPr>
        <w:spacing w:after="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10">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1">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2">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3">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4">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5">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6">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7">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8">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9">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A">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B">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C">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21D">
      <w:pPr>
        <w:spacing w:after="0" w:lineRule="auto"/>
        <w:ind w:firstLine="709"/>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3.2.1. Основные печатные издания</w:t>
      </w:r>
    </w:p>
    <w:p w:rsidR="00000000" w:rsidDel="00000000" w:rsidP="00000000" w:rsidRDefault="00000000" w:rsidRPr="00000000" w14:paraId="0000021E">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Гилярова, М. Г. Информатика для медицинских колледжей : учебник / М. Г. Гилярова. – Ростов-на-Дону: Феникс, 2018. – 526 с. : ил. – ISBN: 978-5-222-30786-1.</w:t>
      </w:r>
    </w:p>
    <w:p w:rsidR="00000000" w:rsidDel="00000000" w:rsidP="00000000" w:rsidRDefault="00000000" w:rsidRPr="00000000" w14:paraId="0000021F">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Дружинина И. В. Информационные технологии в профессиональной деятельности средних медицинских работников : учебное пособие для спо / И. В. Дружинина. — 6-е изд., стер. — Санкт-Петербург : Лань, 2021. — 112 с. — ISBN 978-5-8114-7186-7.</w:t>
      </w:r>
    </w:p>
    <w:p w:rsidR="00000000" w:rsidDel="00000000" w:rsidP="00000000" w:rsidRDefault="00000000" w:rsidRPr="00000000" w14:paraId="00000220">
      <w:pPr>
        <w:spacing w:after="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Дружинина И. В. Информационное обеспечение деятельности средних медицинских работников. Практикум : учебное пособие для спо / И. В. Дружинина. — 4-е изд., стер. — Санкт-Петербург : Лань, 2021. — 280 с. — ISBN 978-5-8114-7451-6. </w:t>
      </w:r>
    </w:p>
    <w:p w:rsidR="00000000" w:rsidDel="00000000" w:rsidP="00000000" w:rsidRDefault="00000000" w:rsidRPr="00000000" w14:paraId="00000221">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w:t>
      </w:r>
      <w:hyperlink r:id="rId8">
        <w:r w:rsidDel="00000000" w:rsidR="00000000" w:rsidRPr="00000000">
          <w:rPr>
            <w:rFonts w:ascii="Times New Roman" w:cs="Times New Roman" w:eastAsia="Times New Roman" w:hAnsi="Times New Roman"/>
            <w:sz w:val="28"/>
            <w:szCs w:val="28"/>
            <w:rtl w:val="0"/>
          </w:rPr>
          <w:t xml:space="preserve">Информационные технологии в профессиональной деятельности: Учебник</w:t>
        </w:r>
      </w:hyperlink>
      <w:r w:rsidDel="00000000" w:rsidR="00000000" w:rsidRPr="00000000">
        <w:rPr>
          <w:rFonts w:ascii="Times New Roman" w:cs="Times New Roman" w:eastAsia="Times New Roman" w:hAnsi="Times New Roman"/>
          <w:sz w:val="28"/>
          <w:szCs w:val="28"/>
          <w:rtl w:val="0"/>
        </w:rPr>
        <w:t xml:space="preserve"> / В.П. </w:t>
      </w:r>
      <w:r w:rsidDel="00000000" w:rsidR="00000000" w:rsidRPr="00000000">
        <w:rPr>
          <w:rFonts w:ascii="Times New Roman" w:cs="Times New Roman" w:eastAsia="Times New Roman" w:hAnsi="Times New Roman"/>
          <w:sz w:val="28"/>
          <w:szCs w:val="28"/>
          <w:highlight w:val="white"/>
          <w:rtl w:val="0"/>
        </w:rPr>
        <w:t xml:space="preserve">Омельченко, А.А. Демидова. – Москва: ГЭОТАР- Медиа, 2019.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416 с.</w:t>
      </w:r>
      <w:r w:rsidDel="00000000" w:rsidR="00000000" w:rsidRPr="00000000">
        <w:rPr>
          <w:rtl w:val="0"/>
        </w:rPr>
      </w:r>
    </w:p>
    <w:p w:rsidR="00000000" w:rsidDel="00000000" w:rsidP="00000000" w:rsidRDefault="00000000" w:rsidRPr="00000000" w14:paraId="00000222">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hyperlink r:id="rId9">
        <w:r w:rsidDel="00000000" w:rsidR="00000000" w:rsidRPr="00000000">
          <w:rPr>
            <w:rFonts w:ascii="Times New Roman" w:cs="Times New Roman" w:eastAsia="Times New Roman" w:hAnsi="Times New Roman"/>
            <w:sz w:val="28"/>
            <w:szCs w:val="28"/>
            <w:rtl w:val="0"/>
          </w:rPr>
          <w:t xml:space="preserve">Информационные технологии в профессиональной деятельности: Практикум</w:t>
        </w:r>
      </w:hyperlink>
      <w:r w:rsidDel="00000000" w:rsidR="00000000" w:rsidRPr="00000000">
        <w:rPr>
          <w:rFonts w:ascii="Times New Roman" w:cs="Times New Roman" w:eastAsia="Times New Roman" w:hAnsi="Times New Roman"/>
          <w:sz w:val="28"/>
          <w:szCs w:val="28"/>
          <w:rtl w:val="0"/>
        </w:rPr>
        <w:t xml:space="preserve"> / </w:t>
      </w:r>
      <w:r w:rsidDel="00000000" w:rsidR="00000000" w:rsidRPr="00000000">
        <w:rPr>
          <w:rFonts w:ascii="Times New Roman" w:cs="Times New Roman" w:eastAsia="Times New Roman" w:hAnsi="Times New Roman"/>
          <w:sz w:val="28"/>
          <w:szCs w:val="28"/>
          <w:highlight w:val="white"/>
          <w:rtl w:val="0"/>
        </w:rPr>
        <w:t xml:space="preserve">Омельченко В.П., Демидова А.А. –</w:t>
      </w: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Москва: ГЭОТАР- Медиа, 2019. – 432 с.</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223">
      <w:pPr>
        <w:spacing w:after="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Обмачевская С. Н. Информационные технологии в профессиональной деятельности медицинских работников : учебное пособие для спо / С. Н. Обмачевская. — 2-е изд., стер. — Санкт-Петербург : Лань, 2021. — 184 с. — ISBN 978-5-8114-7457-8</w:t>
      </w:r>
    </w:p>
    <w:p w:rsidR="00000000" w:rsidDel="00000000" w:rsidP="00000000" w:rsidRDefault="00000000" w:rsidRPr="00000000" w14:paraId="00000224">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25">
      <w:pPr>
        <w:spacing w:after="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3.2.2. Основные электронные издания</w:t>
      </w:r>
    </w:p>
    <w:p w:rsidR="00000000" w:rsidDel="00000000" w:rsidP="00000000" w:rsidRDefault="00000000" w:rsidRPr="00000000" w14:paraId="00000226">
      <w:pPr>
        <w:pStyle w:val="Heading1"/>
        <w:spacing w:after="0" w:before="0" w:line="276" w:lineRule="auto"/>
        <w:ind w:left="1" w:hanging="3"/>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sz w:val="28"/>
          <w:szCs w:val="28"/>
          <w:rtl w:val="0"/>
        </w:rPr>
        <w:t xml:space="preserve">Дружинина И. В. Информационные технологии в профессиональной деятельности средних медицинских работников : учебное пособие для спо / И. В. Дружинина. — 6-е изд., стер. — Санкт-Петербург : Лань, 2021. — 112 с. — ISBN 978-5-8114-7186-7. — Текст : электронный // Лань : электронно-библиотечная система. — URL: </w:t>
      </w:r>
      <w:hyperlink r:id="rId10">
        <w:r w:rsidDel="00000000" w:rsidR="00000000" w:rsidRPr="00000000">
          <w:rPr>
            <w:rFonts w:ascii="Times New Roman" w:cs="Times New Roman" w:eastAsia="Times New Roman" w:hAnsi="Times New Roman"/>
            <w:b w:val="0"/>
            <w:color w:val="0000ff"/>
            <w:sz w:val="28"/>
            <w:szCs w:val="28"/>
            <w:u w:val="single"/>
            <w:rtl w:val="0"/>
          </w:rPr>
          <w:t xml:space="preserve">https://e.lanbook.com/book/156365</w:t>
        </w:r>
      </w:hyperlink>
      <w:r w:rsidDel="00000000" w:rsidR="00000000" w:rsidRPr="00000000">
        <w:rPr>
          <w:rFonts w:ascii="Times New Roman" w:cs="Times New Roman" w:eastAsia="Times New Roman" w:hAnsi="Times New Roman"/>
          <w:b w:val="0"/>
          <w:sz w:val="28"/>
          <w:szCs w:val="28"/>
          <w:rtl w:val="0"/>
        </w:rPr>
        <w:t xml:space="preserve">  (дата обращения: 04.02.2022). — Режим доступа: для авториз. пользователей.</w:t>
      </w:r>
    </w:p>
    <w:p w:rsidR="00000000" w:rsidDel="00000000" w:rsidP="00000000" w:rsidRDefault="00000000" w:rsidRPr="00000000" w14:paraId="00000227">
      <w:pPr>
        <w:pStyle w:val="Heading1"/>
        <w:spacing w:after="0" w:before="0" w:line="276" w:lineRule="auto"/>
        <w:ind w:left="1" w:hanging="3"/>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2. Дружинина И. В. Информационное обеспечение деятельности средних медицинских работников. Практикум : учебное пособие для спо / И. В. Дружинина. — 4-е изд., стер. — Санкт-Петербург : Лань, 2021. — 280 с. — ISBN 978-5-8114-7451-6. — Текст : электронный // Лань : электронно-библиотечная система. — URL: </w:t>
      </w:r>
      <w:hyperlink r:id="rId11">
        <w:r w:rsidDel="00000000" w:rsidR="00000000" w:rsidRPr="00000000">
          <w:rPr>
            <w:rFonts w:ascii="Times New Roman" w:cs="Times New Roman" w:eastAsia="Times New Roman" w:hAnsi="Times New Roman"/>
            <w:b w:val="0"/>
            <w:color w:val="0000ff"/>
            <w:sz w:val="28"/>
            <w:szCs w:val="28"/>
            <w:u w:val="single"/>
            <w:rtl w:val="0"/>
          </w:rPr>
          <w:t xml:space="preserve">https://e.lanbook.com/book/160131</w:t>
        </w:r>
      </w:hyperlink>
      <w:r w:rsidDel="00000000" w:rsidR="00000000" w:rsidRPr="00000000">
        <w:rPr>
          <w:rFonts w:ascii="Times New Roman" w:cs="Times New Roman" w:eastAsia="Times New Roman" w:hAnsi="Times New Roman"/>
          <w:b w:val="0"/>
          <w:sz w:val="28"/>
          <w:szCs w:val="28"/>
          <w:rtl w:val="0"/>
        </w:rPr>
        <w:t xml:space="preserve">  (дата обращения: 04.02.2022). — Режим доступа: для авториз. пользователей.</w:t>
      </w:r>
    </w:p>
    <w:p w:rsidR="00000000" w:rsidDel="00000000" w:rsidP="00000000" w:rsidRDefault="00000000" w:rsidRPr="00000000" w14:paraId="00000228">
      <w:pPr>
        <w:pStyle w:val="Heading1"/>
        <w:spacing w:after="0" w:before="0" w:line="276" w:lineRule="auto"/>
        <w:ind w:left="1" w:hanging="3"/>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3. Обмачевская С. Н. Информационные технологии в профессиональной деятельности медицинских работников : учебное пособие для спо / С. Н. Обмачевская. — 2-е изд., стер. — Санкт-Петербург : Лань, 2021. — 184 с. — ISBN 978-5-8114-7457-8. — Текст : электронный // Лань : электронно-библиотечная система. — URL: </w:t>
      </w:r>
      <w:hyperlink r:id="rId12">
        <w:r w:rsidDel="00000000" w:rsidR="00000000" w:rsidRPr="00000000">
          <w:rPr>
            <w:rFonts w:ascii="Times New Roman" w:cs="Times New Roman" w:eastAsia="Times New Roman" w:hAnsi="Times New Roman"/>
            <w:b w:val="0"/>
            <w:color w:val="0000ff"/>
            <w:sz w:val="28"/>
            <w:szCs w:val="28"/>
            <w:u w:val="single"/>
            <w:rtl w:val="0"/>
          </w:rPr>
          <w:t xml:space="preserve">https://e.lanbook.com/book/160137</w:t>
        </w:r>
      </w:hyperlink>
      <w:r w:rsidDel="00000000" w:rsidR="00000000" w:rsidRPr="00000000">
        <w:rPr>
          <w:rFonts w:ascii="Times New Roman" w:cs="Times New Roman" w:eastAsia="Times New Roman" w:hAnsi="Times New Roman"/>
          <w:b w:val="0"/>
          <w:sz w:val="28"/>
          <w:szCs w:val="28"/>
          <w:rtl w:val="0"/>
        </w:rPr>
        <w:t xml:space="preserve">  (дата обращения: 04.02.2022). — Режим доступа: для авториз. пользователей.</w:t>
      </w:r>
    </w:p>
    <w:p w:rsidR="00000000" w:rsidDel="00000000" w:rsidP="00000000" w:rsidRDefault="00000000" w:rsidRPr="00000000" w14:paraId="00000229">
      <w:pPr>
        <w:spacing w:after="0" w:lineRule="auto"/>
        <w:ind w:firstLine="709"/>
        <w:jc w:val="both"/>
        <w:rPr>
          <w:rFonts w:ascii="Times New Roman" w:cs="Times New Roman" w:eastAsia="Times New Roman" w:hAnsi="Times New Roman"/>
          <w:sz w:val="28"/>
          <w:szCs w:val="28"/>
          <w:shd w:fill="f7f7f7" w:val="clear"/>
        </w:rPr>
      </w:pPr>
      <w:r w:rsidDel="00000000" w:rsidR="00000000" w:rsidRPr="00000000">
        <w:rPr>
          <w:rFonts w:ascii="Times New Roman" w:cs="Times New Roman" w:eastAsia="Times New Roman" w:hAnsi="Times New Roman"/>
          <w:sz w:val="28"/>
          <w:szCs w:val="28"/>
          <w:rtl w:val="0"/>
        </w:rPr>
        <w:t xml:space="preserve">4.Омельченко, В. П. Информационные технологии в профессиональной деятельности : учебник / В. П. Омельченко, А. А. Демидова. - Москва : ГЭОТАР-Медиа, 2020. - 416 с. - ISBN 978-5-9704-5499-2. - Текст : электронный // ЭБС "Консультант студента" : [сайт]. - URL : https://www.studentlibrary.ru/book/ISBN9785970454992.html (дата обращения: 11.01.2022). - Режим доступа : по подписке.</w:t>
      </w:r>
      <w:r w:rsidDel="00000000" w:rsidR="00000000" w:rsidRPr="00000000">
        <w:rPr>
          <w:rtl w:val="0"/>
        </w:rPr>
      </w:r>
    </w:p>
    <w:p w:rsidR="00000000" w:rsidDel="00000000" w:rsidP="00000000" w:rsidRDefault="00000000" w:rsidRPr="00000000" w14:paraId="0000022A">
      <w:pPr>
        <w:pStyle w:val="Heading1"/>
        <w:spacing w:after="0" w:before="0" w:line="276" w:lineRule="auto"/>
        <w:ind w:left="1" w:hanging="3"/>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5. Омельченко, В. П. Информационные технологии в профессиональной деятельности : практикум / В. П. Омельченко, А. А. Демидова. - Москва : ГЭОТАР-Медиа, 2021. - 432 с. - ISBN 978-5-9704-6238-6. - Текст : электронный // ЭБС "Консультант студента" : [сайт]. - URL : https://www.studentlibrary.ru/book/ISBN9785970462386.html (дата обращения: 11.01.2022). - Режим доступа: по подписке.</w:t>
      </w:r>
    </w:p>
    <w:p w:rsidR="00000000" w:rsidDel="00000000" w:rsidP="00000000" w:rsidRDefault="00000000" w:rsidRPr="00000000" w14:paraId="0000022B">
      <w:pPr>
        <w:jc w:val="both"/>
        <w:rPr>
          <w:sz w:val="28"/>
          <w:szCs w:val="28"/>
        </w:rPr>
      </w:pPr>
      <w:r w:rsidDel="00000000" w:rsidR="00000000" w:rsidRPr="00000000">
        <w:rPr>
          <w:rtl w:val="0"/>
        </w:rPr>
      </w:r>
    </w:p>
    <w:p w:rsidR="00000000" w:rsidDel="00000000" w:rsidP="00000000" w:rsidRDefault="00000000" w:rsidRPr="00000000" w14:paraId="0000022C">
      <w:pPr>
        <w:spacing w:after="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3.2.3. Дополнительные источники </w:t>
      </w:r>
    </w:p>
    <w:p w:rsidR="00000000" w:rsidDel="00000000" w:rsidP="00000000" w:rsidRDefault="00000000" w:rsidRPr="00000000" w14:paraId="0000022D">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Приказ Минздрава России от 15.12. 2014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p>
    <w:p w:rsidR="00000000" w:rsidDel="00000000" w:rsidP="00000000" w:rsidRDefault="00000000" w:rsidRPr="00000000" w14:paraId="0000022E">
      <w:pPr>
        <w:pStyle w:val="Heading1"/>
        <w:shd w:fill="ffffff" w:val="clear"/>
        <w:spacing w:after="161" w:before="161" w:lineRule="auto"/>
        <w:ind w:left="1" w:hanging="3"/>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sz w:val="28"/>
          <w:szCs w:val="28"/>
          <w:rtl w:val="0"/>
        </w:rPr>
        <w:t xml:space="preserve">Приказ Министерства здравоохранения и социального развития РФ от 15 мая 2012 г. N 543н "Об утверждении Положения об организации оказания первичной медико-санитарной помощи взрослому населению".</w:t>
      </w:r>
    </w:p>
    <w:p w:rsidR="00000000" w:rsidDel="00000000" w:rsidP="00000000" w:rsidRDefault="00000000" w:rsidRPr="00000000" w14:paraId="0000022F">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Федеральный закон «О персональных данных» от 27.07.2006 № 152-ФЗ.</w:t>
      </w:r>
    </w:p>
    <w:p w:rsidR="00000000" w:rsidDel="00000000" w:rsidP="00000000" w:rsidRDefault="00000000" w:rsidRPr="00000000" w14:paraId="00000230">
      <w:pPr>
        <w:pStyle w:val="Heading1"/>
        <w:shd w:fill="ffffff" w:val="clear"/>
        <w:spacing w:after="161" w:before="161" w:lineRule="auto"/>
        <w:ind w:left="1" w:hanging="3"/>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4. Приказ Министерства здравоохранения РФ от 20 июня 2013 г. N 388н "Об утверждении Порядка оказания скорой, в том числе скорой специализированной, медицинской помощи" (с изменениями и дополнениями).</w:t>
      </w:r>
    </w:p>
    <w:p w:rsidR="00000000" w:rsidDel="00000000" w:rsidP="00000000" w:rsidRDefault="00000000" w:rsidRPr="00000000" w14:paraId="00000231">
      <w:pPr>
        <w:pStyle w:val="Heading1"/>
        <w:shd w:fill="ffffff" w:val="clear"/>
        <w:spacing w:after="161" w:before="161" w:lineRule="auto"/>
        <w:ind w:left="1" w:hanging="3"/>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5</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sz w:val="28"/>
          <w:szCs w:val="28"/>
          <w:rtl w:val="0"/>
        </w:rPr>
        <w:t xml:space="preserve">Федеральный закон от 21 ноября 2011 г. N 323-ФЗ "Об основах охраны здоровья граждан в Российской Федерации".</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33">
      <w:pPr>
        <w:spacing w:after="0" w:lineRule="auto"/>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234">
      <w:pPr>
        <w:spacing w:after="0" w:lineRule="auto"/>
        <w:ind w:firstLine="709"/>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235">
      <w:pPr>
        <w:pageBreakBefore w:val="1"/>
        <w:spacing w:after="0" w:lineRule="auto"/>
        <w:ind w:hanging="142"/>
        <w:jc w:val="both"/>
        <w:rPr>
          <w:rFonts w:ascii="Times New Roman" w:cs="Times New Roman" w:eastAsia="Times New Roman" w:hAnsi="Times New Roman"/>
          <w:b w:val="1"/>
          <w:sz w:val="28"/>
          <w:szCs w:val="28"/>
        </w:rPr>
      </w:pPr>
      <w:bookmarkStart w:colFirst="0" w:colLast="0" w:name="_heading=h.lnxbz9" w:id="0"/>
      <w:bookmarkEnd w:id="0"/>
      <w:r w:rsidDel="00000000" w:rsidR="00000000" w:rsidRPr="00000000">
        <w:rPr>
          <w:rFonts w:ascii="Times New Roman" w:cs="Times New Roman" w:eastAsia="Times New Roman" w:hAnsi="Times New Roman"/>
          <w:b w:val="1"/>
          <w:sz w:val="28"/>
          <w:szCs w:val="28"/>
          <w:rtl w:val="0"/>
        </w:rPr>
        <w:t xml:space="preserve">4. КОНТРОЛЬ И ОЦЕНКА РЕЗУЛЬТАТОВ ОСВОЕНИЯ </w:t>
        <w:br w:type="textWrapping"/>
        <w:t xml:space="preserve">ПРОФЕССИОНАЛЬНОГО МОДУЛЯ</w:t>
      </w:r>
    </w:p>
    <w:tbl>
      <w:tblPr>
        <w:tblStyle w:val="Table4"/>
        <w:tblW w:w="9781.000000000002"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73"/>
        <w:gridCol w:w="3686"/>
        <w:gridCol w:w="2522"/>
        <w:tblGridChange w:id="0">
          <w:tblGrid>
            <w:gridCol w:w="3573"/>
            <w:gridCol w:w="3686"/>
            <w:gridCol w:w="2522"/>
          </w:tblGrid>
        </w:tblGridChange>
      </w:tblGrid>
      <w:tr>
        <w:trPr>
          <w:cantSplit w:val="0"/>
          <w:trHeight w:val="1098" w:hRule="atLeast"/>
          <w:tblHeader w:val="0"/>
        </w:trPr>
        <w:tc>
          <w:tcPr/>
          <w:p w:rsidR="00000000" w:rsidDel="00000000" w:rsidP="00000000" w:rsidRDefault="00000000" w:rsidRPr="00000000" w14:paraId="00000236">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Код и наименование профессиональных и общих компетенций</w:t>
            </w:r>
          </w:p>
          <w:p w:rsidR="00000000" w:rsidDel="00000000" w:rsidP="00000000" w:rsidRDefault="00000000" w:rsidRPr="00000000" w14:paraId="00000237">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формируемых в рамках модуля</w:t>
            </w:r>
            <w:r w:rsidDel="00000000" w:rsidR="00000000" w:rsidRPr="00000000">
              <w:rPr>
                <w:rFonts w:ascii="Times New Roman" w:cs="Times New Roman" w:eastAsia="Times New Roman" w:hAnsi="Times New Roman"/>
                <w:i w:val="1"/>
                <w:sz w:val="28"/>
                <w:szCs w:val="28"/>
                <w:vertAlign w:val="superscript"/>
              </w:rPr>
              <w:footnoteReference w:customMarkFollows="0" w:id="0"/>
            </w:r>
            <w:r w:rsidDel="00000000" w:rsidR="00000000" w:rsidRPr="00000000">
              <w:rPr>
                <w:rtl w:val="0"/>
              </w:rPr>
            </w:r>
          </w:p>
        </w:tc>
        <w:tc>
          <w:tcPr/>
          <w:p w:rsidR="00000000" w:rsidDel="00000000" w:rsidP="00000000" w:rsidRDefault="00000000" w:rsidRPr="00000000" w14:paraId="00000238">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Критерии оценки</w:t>
            </w:r>
          </w:p>
        </w:tc>
        <w:tc>
          <w:tcPr/>
          <w:p w:rsidR="00000000" w:rsidDel="00000000" w:rsidP="00000000" w:rsidRDefault="00000000" w:rsidRPr="00000000" w14:paraId="00000239">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оценки</w:t>
            </w:r>
          </w:p>
        </w:tc>
      </w:tr>
      <w:tr>
        <w:trPr>
          <w:cantSplit w:val="0"/>
          <w:trHeight w:val="2012" w:hRule="atLeast"/>
          <w:tblHeader w:val="0"/>
        </w:trPr>
        <w:tc>
          <w:tcPr/>
          <w:p w:rsidR="00000000" w:rsidDel="00000000" w:rsidP="00000000" w:rsidRDefault="00000000" w:rsidRPr="00000000" w14:paraId="0000023A">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ПК 2.1. Заполнять медицинскую документацию, в том числе в форме электронного документа</w:t>
            </w:r>
          </w:p>
        </w:tc>
        <w:tc>
          <w:tcPr/>
          <w:p w:rsidR="00000000" w:rsidDel="00000000" w:rsidP="00000000" w:rsidRDefault="00000000" w:rsidRPr="00000000" w14:paraId="0000023B">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своевременное заполнение медицинской документации в соответствии с нормативными требованиями;</w:t>
            </w:r>
          </w:p>
          <w:p w:rsidR="00000000" w:rsidDel="00000000" w:rsidP="00000000" w:rsidRDefault="00000000" w:rsidRPr="00000000" w14:paraId="0000023C">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грамотность, полнота и соответствие требованиям к заполнению и ведению медицинской документации</w:t>
            </w:r>
          </w:p>
        </w:tc>
        <w:tc>
          <w:tcPr/>
          <w:p w:rsidR="00000000" w:rsidDel="00000000" w:rsidP="00000000" w:rsidRDefault="00000000" w:rsidRPr="00000000" w14:paraId="0000023D">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Экспертное наблюдение выполнения практических работ</w:t>
            </w:r>
          </w:p>
          <w:p w:rsidR="00000000" w:rsidDel="00000000" w:rsidP="00000000" w:rsidRDefault="00000000" w:rsidRPr="00000000" w14:paraId="0000023E">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Экзамен по модулю</w:t>
            </w:r>
          </w:p>
        </w:tc>
      </w:tr>
      <w:tr>
        <w:trPr>
          <w:cantSplit w:val="0"/>
          <w:trHeight w:val="2116" w:hRule="atLeast"/>
          <w:tblHeader w:val="0"/>
        </w:trPr>
        <w:tc>
          <w:tcPr/>
          <w:p w:rsidR="00000000" w:rsidDel="00000000" w:rsidP="00000000" w:rsidRDefault="00000000" w:rsidRPr="00000000" w14:paraId="0000023F">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ПК 2.2. Использовать в работе медицинские информационные системы и информационно-телекоммуникационную сеть «Интернет»</w:t>
            </w:r>
          </w:p>
        </w:tc>
        <w:tc>
          <w:tcPr/>
          <w:p w:rsidR="00000000" w:rsidDel="00000000" w:rsidP="00000000" w:rsidRDefault="00000000" w:rsidRPr="00000000" w14:paraId="00000240">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целесообразное использование в работе медицинских информационных систем и информационно-телекоммуникационной сети «Интернет» в соответствующих условиях с учетом поставленных задач, имеющихся ресурсов, требований к получаемым решениям;</w:t>
            </w:r>
          </w:p>
          <w:p w:rsidR="00000000" w:rsidDel="00000000" w:rsidP="00000000" w:rsidRDefault="00000000" w:rsidRPr="00000000" w14:paraId="00000241">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выполнение операций по обработке информации с применением программных средств</w:t>
            </w:r>
          </w:p>
        </w:tc>
        <w:tc>
          <w:tcPr/>
          <w:p w:rsidR="00000000" w:rsidDel="00000000" w:rsidP="00000000" w:rsidRDefault="00000000" w:rsidRPr="00000000" w14:paraId="00000242">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Экспертное наблюдение выполнения практических работ</w:t>
            </w:r>
          </w:p>
          <w:p w:rsidR="00000000" w:rsidDel="00000000" w:rsidP="00000000" w:rsidRDefault="00000000" w:rsidRPr="00000000" w14:paraId="00000243">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Экзамен по модулю</w:t>
            </w:r>
          </w:p>
        </w:tc>
      </w:tr>
      <w:tr>
        <w:trPr>
          <w:cantSplit w:val="0"/>
          <w:trHeight w:val="377" w:hRule="atLeast"/>
          <w:tblHeader w:val="0"/>
        </w:trPr>
        <w:tc>
          <w:tcPr/>
          <w:p w:rsidR="00000000" w:rsidDel="00000000" w:rsidP="00000000" w:rsidRDefault="00000000" w:rsidRPr="00000000" w14:paraId="00000244">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ПК 2.3. Контролировать выполнение должностных обязанностей находящимся в распоряжении медицинским персоналом</w:t>
            </w:r>
          </w:p>
        </w:tc>
        <w:tc>
          <w:tcPr/>
          <w:p w:rsidR="00000000" w:rsidDel="00000000" w:rsidP="00000000" w:rsidRDefault="00000000" w:rsidRPr="00000000" w14:paraId="00000245">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выполнение должностных обязанностей находящегося в распоряжении медицинского персонала в соответствии с инструктивными документами</w:t>
            </w:r>
          </w:p>
        </w:tc>
        <w:tc>
          <w:tcPr/>
          <w:p w:rsidR="00000000" w:rsidDel="00000000" w:rsidP="00000000" w:rsidRDefault="00000000" w:rsidRPr="00000000" w14:paraId="00000246">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Экспертное наблюдение выполнения практических работ</w:t>
            </w:r>
          </w:p>
          <w:p w:rsidR="00000000" w:rsidDel="00000000" w:rsidP="00000000" w:rsidRDefault="00000000" w:rsidRPr="00000000" w14:paraId="00000247">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Экзамен по модулю</w:t>
            </w:r>
          </w:p>
        </w:tc>
      </w:tr>
      <w:tr>
        <w:trPr>
          <w:cantSplit w:val="0"/>
          <w:trHeight w:val="377" w:hRule="atLeast"/>
          <w:tblHeader w:val="0"/>
        </w:trPr>
        <w:tc>
          <w:tcPr/>
          <w:p w:rsidR="00000000" w:rsidDel="00000000" w:rsidP="00000000" w:rsidRDefault="00000000" w:rsidRPr="00000000" w14:paraId="00000248">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01. Выбирать способы решения задач профессиональной деятельности применительно к различным контекстам</w:t>
            </w:r>
          </w:p>
        </w:tc>
        <w:tc>
          <w:tcPr/>
          <w:p w:rsidR="00000000" w:rsidDel="00000000" w:rsidP="00000000" w:rsidRDefault="00000000" w:rsidRPr="00000000" w14:paraId="00000249">
            <w:pPr>
              <w:spacing w:after="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аргументированные выбор и применение методов и способов решения профессиональных задач в области сестринского дела, оценивание эффективности и качества их выполнения;</w:t>
            </w:r>
          </w:p>
          <w:p w:rsidR="00000000" w:rsidDel="00000000" w:rsidP="00000000" w:rsidRDefault="00000000" w:rsidRPr="00000000" w14:paraId="0000024A">
            <w:pPr>
              <w:spacing w:after="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соотнесение показателей результата выполнения профессиональных задач со стандартами</w:t>
            </w:r>
          </w:p>
        </w:tc>
        <w:tc>
          <w:tcPr/>
          <w:p w:rsidR="00000000" w:rsidDel="00000000" w:rsidP="00000000" w:rsidRDefault="00000000" w:rsidRPr="00000000" w14:paraId="0000024B">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Экспертная оценка формирования общих компетенций во время выполнения практических работ </w:t>
            </w:r>
          </w:p>
        </w:tc>
      </w:tr>
      <w:tr>
        <w:trPr>
          <w:cantSplit w:val="0"/>
          <w:trHeight w:val="377" w:hRule="atLeast"/>
          <w:tblHeader w:val="0"/>
        </w:trPr>
        <w:tc>
          <w:tcPr/>
          <w:p w:rsidR="00000000" w:rsidDel="00000000" w:rsidP="00000000" w:rsidRDefault="00000000" w:rsidRPr="00000000" w14:paraId="0000024C">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p w:rsidR="00000000" w:rsidDel="00000000" w:rsidP="00000000" w:rsidRDefault="00000000" w:rsidRPr="00000000" w14:paraId="0000024D">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демонстрация полноты охвата информационных источников и достоверности информации</w:t>
            </w:r>
          </w:p>
          <w:p w:rsidR="00000000" w:rsidDel="00000000" w:rsidP="00000000" w:rsidRDefault="00000000" w:rsidRPr="00000000" w14:paraId="0000024E">
            <w:pPr>
              <w:spacing w:after="0" w:lineRule="auto"/>
              <w:jc w:val="both"/>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24F">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Экспертная оценка формирования общих компетенций во время выполнения практических работ </w:t>
            </w:r>
          </w:p>
        </w:tc>
      </w:tr>
      <w:tr>
        <w:trPr>
          <w:cantSplit w:val="0"/>
          <w:trHeight w:val="377" w:hRule="atLeast"/>
          <w:tblHeader w:val="0"/>
        </w:trPr>
        <w:tc>
          <w:tcPr/>
          <w:p w:rsidR="00000000" w:rsidDel="00000000" w:rsidP="00000000" w:rsidRDefault="00000000" w:rsidRPr="00000000" w14:paraId="00000250">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p w:rsidR="00000000" w:rsidDel="00000000" w:rsidP="00000000" w:rsidRDefault="00000000" w:rsidRPr="00000000" w14:paraId="00000251">
            <w:pPr>
              <w:pStyle w:val="Heading2"/>
              <w:spacing w:after="0" w:before="0" w:line="276" w:lineRule="auto"/>
              <w:jc w:val="both"/>
              <w:rPr>
                <w:rFonts w:ascii="Times New Roman" w:cs="Times New Roman" w:eastAsia="Times New Roman" w:hAnsi="Times New Roman"/>
                <w:b w:val="0"/>
                <w:i w:val="0"/>
              </w:rPr>
            </w:pPr>
            <w:r w:rsidDel="00000000" w:rsidR="00000000" w:rsidRPr="00000000">
              <w:rPr>
                <w:rFonts w:ascii="Times New Roman" w:cs="Times New Roman" w:eastAsia="Times New Roman" w:hAnsi="Times New Roman"/>
                <w:b w:val="0"/>
                <w:i w:val="0"/>
                <w:rtl w:val="0"/>
              </w:rPr>
              <w:t xml:space="preserve">- получение дополнительных профессиональных знаний путем самообразования, </w:t>
            </w:r>
          </w:p>
          <w:p w:rsidR="00000000" w:rsidDel="00000000" w:rsidP="00000000" w:rsidRDefault="00000000" w:rsidRPr="00000000" w14:paraId="00000252">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проявление интереса к инновациям в области профессиональной деятельности.</w:t>
            </w:r>
          </w:p>
        </w:tc>
        <w:tc>
          <w:tcPr/>
          <w:p w:rsidR="00000000" w:rsidDel="00000000" w:rsidP="00000000" w:rsidRDefault="00000000" w:rsidRPr="00000000" w14:paraId="00000253">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Экспертная оценка формирования общих компетенций во время выполнения практических работ </w:t>
            </w:r>
          </w:p>
          <w:p w:rsidR="00000000" w:rsidDel="00000000" w:rsidP="00000000" w:rsidRDefault="00000000" w:rsidRPr="00000000" w14:paraId="00000254">
            <w:pPr>
              <w:spacing w:after="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rHeight w:val="377" w:hRule="atLeast"/>
          <w:tblHeader w:val="0"/>
        </w:trPr>
        <w:tc>
          <w:tcPr/>
          <w:p w:rsidR="00000000" w:rsidDel="00000000" w:rsidP="00000000" w:rsidRDefault="00000000" w:rsidRPr="00000000" w14:paraId="00000255">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04. Эффективно взаимодействовать и работать в коллективе и команде</w:t>
            </w:r>
          </w:p>
        </w:tc>
        <w:tc>
          <w:tcPr/>
          <w:p w:rsidR="00000000" w:rsidDel="00000000" w:rsidP="00000000" w:rsidRDefault="00000000" w:rsidRPr="00000000" w14:paraId="00000256">
            <w:pPr>
              <w:pStyle w:val="Heading2"/>
              <w:spacing w:after="0" w:before="0" w:line="276" w:lineRule="auto"/>
              <w:jc w:val="both"/>
              <w:rPr>
                <w:rFonts w:ascii="Times New Roman" w:cs="Times New Roman" w:eastAsia="Times New Roman" w:hAnsi="Times New Roman"/>
                <w:b w:val="0"/>
                <w:i w:val="0"/>
              </w:rPr>
            </w:pPr>
            <w:r w:rsidDel="00000000" w:rsidR="00000000" w:rsidRPr="00000000">
              <w:rPr>
                <w:rFonts w:ascii="Times New Roman" w:cs="Times New Roman" w:eastAsia="Times New Roman" w:hAnsi="Times New Roman"/>
                <w:b w:val="0"/>
                <w:rtl w:val="0"/>
              </w:rPr>
              <w:t xml:space="preserve">- </w:t>
            </w:r>
            <w:r w:rsidDel="00000000" w:rsidR="00000000" w:rsidRPr="00000000">
              <w:rPr>
                <w:rFonts w:ascii="Times New Roman" w:cs="Times New Roman" w:eastAsia="Times New Roman" w:hAnsi="Times New Roman"/>
                <w:b w:val="0"/>
                <w:i w:val="0"/>
                <w:rtl w:val="0"/>
              </w:rPr>
              <w:t xml:space="preserve">соблюдение норм делового общения и профессиональной этики во взаимодействии с коллегами, руководством, потребителями</w:t>
            </w:r>
          </w:p>
          <w:p w:rsidR="00000000" w:rsidDel="00000000" w:rsidP="00000000" w:rsidRDefault="00000000" w:rsidRPr="00000000" w14:paraId="00000257">
            <w:pPr>
              <w:pStyle w:val="Heading2"/>
              <w:spacing w:after="0" w:before="0" w:line="276" w:lineRule="auto"/>
              <w:jc w:val="both"/>
              <w:rPr>
                <w:rFonts w:ascii="Times New Roman" w:cs="Times New Roman" w:eastAsia="Times New Roman" w:hAnsi="Times New Roman"/>
                <w:b w:val="0"/>
                <w:i w:val="0"/>
              </w:rPr>
            </w:pPr>
            <w:r w:rsidDel="00000000" w:rsidR="00000000" w:rsidRPr="00000000">
              <w:rPr>
                <w:rtl w:val="0"/>
              </w:rPr>
            </w:r>
          </w:p>
        </w:tc>
        <w:tc>
          <w:tcPr/>
          <w:p w:rsidR="00000000" w:rsidDel="00000000" w:rsidP="00000000" w:rsidRDefault="00000000" w:rsidRPr="00000000" w14:paraId="00000258">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Экспертная оценка формирования общих компетенций во время выполнения практических работ</w:t>
            </w:r>
          </w:p>
        </w:tc>
      </w:tr>
      <w:tr>
        <w:trPr>
          <w:cantSplit w:val="0"/>
          <w:trHeight w:val="377" w:hRule="atLeast"/>
          <w:tblHeader w:val="0"/>
        </w:trPr>
        <w:tc>
          <w:tcPr/>
          <w:p w:rsidR="00000000" w:rsidDel="00000000" w:rsidP="00000000" w:rsidRDefault="00000000" w:rsidRPr="00000000" w14:paraId="00000259">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p w:rsidR="00000000" w:rsidDel="00000000" w:rsidP="00000000" w:rsidRDefault="00000000" w:rsidRPr="00000000" w14:paraId="0000025A">
            <w:pPr>
              <w:pStyle w:val="Heading2"/>
              <w:spacing w:after="0" w:before="0" w:line="276" w:lineRule="auto"/>
              <w:jc w:val="both"/>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i w:val="0"/>
                <w:rtl w:val="0"/>
              </w:rPr>
              <w:t xml:space="preserve">- соответствие устной и письменной речи нормам государственного языка</w:t>
            </w:r>
            <w:r w:rsidDel="00000000" w:rsidR="00000000" w:rsidRPr="00000000">
              <w:rPr>
                <w:rtl w:val="0"/>
              </w:rPr>
            </w:r>
          </w:p>
        </w:tc>
        <w:tc>
          <w:tcPr/>
          <w:p w:rsidR="00000000" w:rsidDel="00000000" w:rsidP="00000000" w:rsidRDefault="00000000" w:rsidRPr="00000000" w14:paraId="0000025B">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Экспертная оценка формирования общих компетенций во время выполнения практических работ </w:t>
            </w:r>
          </w:p>
        </w:tc>
      </w:tr>
      <w:tr>
        <w:trPr>
          <w:cantSplit w:val="0"/>
          <w:trHeight w:val="1925" w:hRule="atLeast"/>
          <w:tblHeader w:val="0"/>
        </w:trPr>
        <w:tc>
          <w:tcPr/>
          <w:p w:rsidR="00000000" w:rsidDel="00000000" w:rsidP="00000000" w:rsidRDefault="00000000" w:rsidRPr="00000000" w14:paraId="0000025C">
            <w:pPr>
              <w:spacing w:after="0" w:lineRule="auto"/>
              <w:jc w:val="both"/>
              <w:rPr>
                <w:rFonts w:ascii="Times New Roman" w:cs="Times New Roman" w:eastAsia="Times New Roman" w:hAnsi="Times New Roman"/>
                <w:sz w:val="28"/>
                <w:szCs w:val="28"/>
              </w:rPr>
            </w:pPr>
            <w:bookmarkStart w:colFirst="0" w:colLast="0" w:name="_heading=h.gjdgxs" w:id="1"/>
            <w:bookmarkEnd w:id="1"/>
            <w:r w:rsidDel="00000000" w:rsidR="00000000" w:rsidRPr="00000000">
              <w:rPr>
                <w:rFonts w:ascii="Times New Roman" w:cs="Times New Roman" w:eastAsia="Times New Roman" w:hAnsi="Times New Roman"/>
                <w:sz w:val="28"/>
                <w:szCs w:val="28"/>
                <w:rtl w:val="0"/>
              </w:rPr>
              <w:t xml:space="preserve">ОК 09. Пользоваться профессиональной документацией на государственном и иностранном языках</w:t>
            </w:r>
          </w:p>
        </w:tc>
        <w:tc>
          <w:tcPr/>
          <w:p w:rsidR="00000000" w:rsidDel="00000000" w:rsidP="00000000" w:rsidRDefault="00000000" w:rsidRPr="00000000" w14:paraId="0000025D">
            <w:pPr>
              <w:pStyle w:val="Heading2"/>
              <w:spacing w:after="0" w:before="0" w:line="276" w:lineRule="auto"/>
              <w:jc w:val="both"/>
              <w:rPr>
                <w:rFonts w:ascii="Times New Roman" w:cs="Times New Roman" w:eastAsia="Times New Roman" w:hAnsi="Times New Roman"/>
                <w:b w:val="0"/>
                <w:i w:val="0"/>
              </w:rPr>
            </w:pPr>
            <w:r w:rsidDel="00000000" w:rsidR="00000000" w:rsidRPr="00000000">
              <w:rPr>
                <w:rFonts w:ascii="Times New Roman" w:cs="Times New Roman" w:eastAsia="Times New Roman" w:hAnsi="Times New Roman"/>
                <w:b w:val="0"/>
                <w:rtl w:val="0"/>
              </w:rPr>
              <w:t xml:space="preserve">- </w:t>
            </w:r>
            <w:r w:rsidDel="00000000" w:rsidR="00000000" w:rsidRPr="00000000">
              <w:rPr>
                <w:rFonts w:ascii="Times New Roman" w:cs="Times New Roman" w:eastAsia="Times New Roman" w:hAnsi="Times New Roman"/>
                <w:b w:val="0"/>
                <w:i w:val="0"/>
                <w:rtl w:val="0"/>
              </w:rPr>
              <w:t xml:space="preserve">оформление медицинской документации в соответствии нормативными правовыми актами</w:t>
            </w:r>
          </w:p>
          <w:p w:rsidR="00000000" w:rsidDel="00000000" w:rsidP="00000000" w:rsidRDefault="00000000" w:rsidRPr="00000000" w14:paraId="0000025E">
            <w:pPr>
              <w:pStyle w:val="Heading2"/>
              <w:spacing w:after="0" w:before="0" w:line="276" w:lineRule="auto"/>
              <w:jc w:val="both"/>
              <w:rPr>
                <w:rFonts w:ascii="Times New Roman" w:cs="Times New Roman" w:eastAsia="Times New Roman" w:hAnsi="Times New Roman"/>
                <w:b w:val="0"/>
                <w:i w:val="0"/>
              </w:rPr>
            </w:pPr>
            <w:r w:rsidDel="00000000" w:rsidR="00000000" w:rsidRPr="00000000">
              <w:rPr>
                <w:rtl w:val="0"/>
              </w:rPr>
            </w:r>
          </w:p>
        </w:tc>
        <w:tc>
          <w:tcPr/>
          <w:p w:rsidR="00000000" w:rsidDel="00000000" w:rsidP="00000000" w:rsidRDefault="00000000" w:rsidRPr="00000000" w14:paraId="0000025F">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Экспертная оценка формирования общих компетенций во время выполнения практических работ</w:t>
            </w:r>
          </w:p>
        </w:tc>
      </w:tr>
    </w:tbl>
    <w:p w:rsidR="00000000" w:rsidDel="00000000" w:rsidP="00000000" w:rsidRDefault="00000000" w:rsidRPr="00000000" w14:paraId="00000260">
      <w:pPr>
        <w:tabs>
          <w:tab w:val="left" w:leader="none" w:pos="3518"/>
        </w:tabs>
        <w:jc w:val="both"/>
        <w:rPr>
          <w:sz w:val="28"/>
          <w:szCs w:val="28"/>
        </w:rPr>
        <w:sectPr>
          <w:type w:val="nextPage"/>
          <w:pgSz w:h="16840" w:w="11907" w:orient="portrait"/>
          <w:pgMar w:bottom="1134" w:top="1134" w:left="1701" w:right="851" w:header="709" w:footer="709"/>
        </w:sectPr>
      </w:pPr>
      <w:r w:rsidDel="00000000" w:rsidR="00000000" w:rsidRPr="00000000">
        <w:rPr>
          <w:rtl w:val="0"/>
        </w:rPr>
      </w:r>
    </w:p>
    <w:p w:rsidR="00000000" w:rsidDel="00000000" w:rsidP="00000000" w:rsidRDefault="00000000" w:rsidRPr="00000000" w14:paraId="00000261">
      <w:pPr>
        <w:tabs>
          <w:tab w:val="left" w:leader="none" w:pos="3518"/>
        </w:tabs>
        <w:jc w:val="both"/>
        <w:rPr/>
      </w:pPr>
      <w:r w:rsidDel="00000000" w:rsidR="00000000" w:rsidRPr="00000000">
        <w:rPr>
          <w:rtl w:val="0"/>
        </w:rPr>
      </w:r>
    </w:p>
    <w:sectPr>
      <w:type w:val="nextPage"/>
      <w:pgSz w:h="11907" w:w="16840" w:orient="landscape"/>
      <w:pgMar w:bottom="850" w:top="1701" w:left="1134" w:right="1134"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62">
      <w:pPr>
        <w:spacing w:after="0" w:line="240" w:lineRule="auto"/>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sz w:val="20"/>
          <w:szCs w:val="20"/>
          <w:rtl w:val="0"/>
        </w:rPr>
        <w:t xml:space="preserve"> В ходе оценивания могут быть учтены личностные результаты.</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0"/>
      <w:numFmt w:val="bullet"/>
      <w:lvlText w:val="-"/>
      <w:lvlJc w:val="left"/>
      <w:pPr>
        <w:ind w:left="247" w:hanging="140"/>
      </w:pPr>
      <w:rPr>
        <w:rFonts w:ascii="Times New Roman" w:cs="Times New Roman" w:eastAsia="Times New Roman" w:hAnsi="Times New Roman"/>
        <w:sz w:val="24"/>
        <w:szCs w:val="24"/>
      </w:rPr>
    </w:lvl>
    <w:lvl w:ilvl="1">
      <w:start w:val="0"/>
      <w:numFmt w:val="bullet"/>
      <w:lvlText w:val="•"/>
      <w:lvlJc w:val="left"/>
      <w:pPr>
        <w:ind w:left="1495" w:hanging="140"/>
      </w:pPr>
      <w:rPr/>
    </w:lvl>
    <w:lvl w:ilvl="2">
      <w:start w:val="0"/>
      <w:numFmt w:val="bullet"/>
      <w:lvlText w:val="•"/>
      <w:lvlJc w:val="left"/>
      <w:pPr>
        <w:ind w:left="2751" w:hanging="140"/>
      </w:pPr>
      <w:rPr/>
    </w:lvl>
    <w:lvl w:ilvl="3">
      <w:start w:val="0"/>
      <w:numFmt w:val="bullet"/>
      <w:lvlText w:val="•"/>
      <w:lvlJc w:val="left"/>
      <w:pPr>
        <w:ind w:left="4007" w:hanging="140"/>
      </w:pPr>
      <w:rPr/>
    </w:lvl>
    <w:lvl w:ilvl="4">
      <w:start w:val="0"/>
      <w:numFmt w:val="bullet"/>
      <w:lvlText w:val="•"/>
      <w:lvlJc w:val="left"/>
      <w:pPr>
        <w:ind w:left="5263" w:hanging="140"/>
      </w:pPr>
      <w:rPr/>
    </w:lvl>
    <w:lvl w:ilvl="5">
      <w:start w:val="0"/>
      <w:numFmt w:val="bullet"/>
      <w:lvlText w:val="•"/>
      <w:lvlJc w:val="left"/>
      <w:pPr>
        <w:ind w:left="6519" w:hanging="140"/>
      </w:pPr>
      <w:rPr/>
    </w:lvl>
    <w:lvl w:ilvl="6">
      <w:start w:val="0"/>
      <w:numFmt w:val="bullet"/>
      <w:lvlText w:val="•"/>
      <w:lvlJc w:val="left"/>
      <w:pPr>
        <w:ind w:left="7775" w:hanging="140"/>
      </w:pPr>
      <w:rPr/>
    </w:lvl>
    <w:lvl w:ilvl="7">
      <w:start w:val="0"/>
      <w:numFmt w:val="bullet"/>
      <w:lvlText w:val="•"/>
      <w:lvlJc w:val="left"/>
      <w:pPr>
        <w:ind w:left="9031" w:hanging="140"/>
      </w:pPr>
      <w:rPr/>
    </w:lvl>
    <w:lvl w:ilvl="8">
      <w:start w:val="0"/>
      <w:numFmt w:val="bullet"/>
      <w:lvlText w:val="•"/>
      <w:lvlJc w:val="left"/>
      <w:pPr>
        <w:ind w:left="10287" w:hanging="140"/>
      </w:pPr>
      <w:rPr/>
    </w:lvl>
  </w:abstractNum>
  <w:abstractNum w:abstractNumId="4">
    <w:lvl w:ilvl="0">
      <w:start w:val="1"/>
      <w:numFmt w:val="decimal"/>
      <w:lvlText w:val="%1."/>
      <w:lvlJc w:val="left"/>
      <w:pPr>
        <w:ind w:left="644" w:hanging="357"/>
      </w:pPr>
      <w:rPr>
        <w:b w:val="1"/>
      </w:rPr>
    </w:lvl>
    <w:lvl w:ilvl="1">
      <w:start w:val="3"/>
      <w:numFmt w:val="decimal"/>
      <w:lvlText w:val="%1.%2."/>
      <w:lvlJc w:val="left"/>
      <w:pPr>
        <w:ind w:left="1107" w:hanging="540"/>
      </w:pPr>
      <w:rPr/>
    </w:lvl>
    <w:lvl w:ilvl="2">
      <w:start w:val="2"/>
      <w:numFmt w:val="decimal"/>
      <w:lvlText w:val="%1.%2.%3."/>
      <w:lvlJc w:val="left"/>
      <w:pPr>
        <w:ind w:left="1570" w:hanging="720"/>
      </w:pPr>
      <w:rPr/>
    </w:lvl>
    <w:lvl w:ilvl="3">
      <w:start w:val="1"/>
      <w:numFmt w:val="decimal"/>
      <w:lvlText w:val="%1.%2.%3.%4."/>
      <w:lvlJc w:val="left"/>
      <w:pPr>
        <w:ind w:left="1853" w:hanging="720"/>
      </w:pPr>
      <w:rPr/>
    </w:lvl>
    <w:lvl w:ilvl="4">
      <w:start w:val="1"/>
      <w:numFmt w:val="decimal"/>
      <w:lvlText w:val="%1.%2.%3.%4.%5."/>
      <w:lvlJc w:val="left"/>
      <w:pPr>
        <w:ind w:left="2496" w:hanging="1080"/>
      </w:pPr>
      <w:rPr/>
    </w:lvl>
    <w:lvl w:ilvl="5">
      <w:start w:val="1"/>
      <w:numFmt w:val="decimal"/>
      <w:lvlText w:val="%1.%2.%3.%4.%5.%6."/>
      <w:lvlJc w:val="left"/>
      <w:pPr>
        <w:ind w:left="2779" w:hanging="1080.0000000000002"/>
      </w:pPr>
      <w:rPr/>
    </w:lvl>
    <w:lvl w:ilvl="6">
      <w:start w:val="1"/>
      <w:numFmt w:val="decimal"/>
      <w:lvlText w:val="%1.%2.%3.%4.%5.%6.%7."/>
      <w:lvlJc w:val="left"/>
      <w:pPr>
        <w:ind w:left="3422" w:hanging="1440"/>
      </w:pPr>
      <w:rPr/>
    </w:lvl>
    <w:lvl w:ilvl="7">
      <w:start w:val="1"/>
      <w:numFmt w:val="decimal"/>
      <w:lvlText w:val="%1.%2.%3.%4.%5.%6.%7.%8."/>
      <w:lvlJc w:val="left"/>
      <w:pPr>
        <w:ind w:left="3705" w:hanging="1440"/>
      </w:pPr>
      <w:rPr/>
    </w:lvl>
    <w:lvl w:ilvl="8">
      <w:start w:val="1"/>
      <w:numFmt w:val="decimal"/>
      <w:lvlText w:val="%1.%2.%3.%4.%5.%6.%7.%8.%9."/>
      <w:lvlJc w:val="left"/>
      <w:pPr>
        <w:ind w:left="4348"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Arial" w:cs="Arial" w:eastAsia="Arial" w:hAnsi="Arial"/>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spacing w:after="60" w:before="240" w:lin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276" w:lineRule="auto"/>
    </w:pPr>
    <w:rPr>
      <w:b w:val="1"/>
      <w:sz w:val="72"/>
      <w:szCs w:val="72"/>
    </w:rPr>
  </w:style>
  <w:style w:type="paragraph" w:styleId="a" w:default="1">
    <w:name w:val="Normal"/>
    <w:qFormat w:val="1"/>
    <w:rsid w:val="00673DDC"/>
    <w:pPr>
      <w:spacing w:after="160" w:line="259" w:lineRule="auto"/>
    </w:pPr>
    <w:rPr>
      <w:lang w:eastAsia="en-US"/>
    </w:rPr>
  </w:style>
  <w:style w:type="paragraph" w:styleId="1">
    <w:name w:val="heading 1"/>
    <w:basedOn w:val="10"/>
    <w:next w:val="10"/>
    <w:link w:val="11"/>
    <w:uiPriority w:val="99"/>
    <w:qFormat w:val="1"/>
    <w:locked w:val="1"/>
    <w:rsid w:val="002C2D77"/>
    <w:pPr>
      <w:keepNext w:val="1"/>
      <w:suppressAutoHyphens w:val="1"/>
      <w:spacing w:after="60" w:before="240" w:line="1" w:lineRule="atLeast"/>
      <w:ind w:left="-1" w:leftChars="-1" w:hanging="1" w:hangingChars="1"/>
      <w:jc w:val="both"/>
      <w:textDirection w:val="btLr"/>
      <w:textAlignment w:val="top"/>
      <w:outlineLvl w:val="0"/>
    </w:pPr>
    <w:rPr>
      <w:rFonts w:ascii="Arial" w:hAnsi="Arial"/>
      <w:b w:val="1"/>
      <w:bCs w:val="1"/>
      <w:kern w:val="32"/>
      <w:position w:val="-1"/>
      <w:sz w:val="32"/>
      <w:szCs w:val="32"/>
      <w:lang w:eastAsia="en-US"/>
    </w:rPr>
  </w:style>
  <w:style w:type="paragraph" w:styleId="2">
    <w:name w:val="heading 2"/>
    <w:basedOn w:val="a"/>
    <w:next w:val="a"/>
    <w:link w:val="20"/>
    <w:uiPriority w:val="99"/>
    <w:qFormat w:val="1"/>
    <w:locked w:val="1"/>
    <w:rsid w:val="009B3593"/>
    <w:pPr>
      <w:keepNext w:val="1"/>
      <w:spacing w:after="60" w:before="240" w:line="240" w:lineRule="auto"/>
      <w:outlineLvl w:val="1"/>
    </w:pPr>
    <w:rPr>
      <w:rFonts w:ascii="Arial" w:cs="Calibri" w:hAnsi="Arial"/>
      <w:b w:val="1"/>
      <w:bCs w:val="1"/>
      <w:i w:val="1"/>
      <w:iCs w:val="1"/>
      <w:sz w:val="28"/>
      <w:szCs w:val="28"/>
      <w:lang w:eastAsia="ru-RU"/>
    </w:rPr>
  </w:style>
  <w:style w:type="paragraph" w:styleId="3">
    <w:name w:val="heading 3"/>
    <w:basedOn w:val="a"/>
    <w:next w:val="a"/>
    <w:link w:val="30"/>
    <w:uiPriority w:val="99"/>
    <w:qFormat w:val="1"/>
    <w:locked w:val="1"/>
    <w:rsid w:val="0049426C"/>
    <w:pPr>
      <w:keepNext w:val="1"/>
      <w:spacing w:after="60" w:before="240"/>
      <w:outlineLvl w:val="2"/>
    </w:pPr>
    <w:rPr>
      <w:rFonts w:ascii="Arial" w:cs="Arial" w:hAnsi="Arial"/>
      <w:b w:val="1"/>
      <w:bCs w:val="1"/>
      <w:sz w:val="26"/>
      <w:szCs w:val="26"/>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1" w:customStyle="1">
    <w:name w:val="Заголовок 1 Знак1"/>
    <w:basedOn w:val="a0"/>
    <w:link w:val="1"/>
    <w:uiPriority w:val="99"/>
    <w:locked w:val="1"/>
    <w:rsid w:val="002C2D77"/>
    <w:rPr>
      <w:rFonts w:ascii="Arial" w:cs="Times New Roman" w:hAnsi="Arial"/>
      <w:b w:val="1"/>
      <w:bCs w:val="1"/>
      <w:kern w:val="32"/>
      <w:sz w:val="32"/>
      <w:szCs w:val="32"/>
      <w:lang w:eastAsia="en-US"/>
    </w:rPr>
  </w:style>
  <w:style w:type="character" w:styleId="20" w:customStyle="1">
    <w:name w:val="Заголовок 2 Знак"/>
    <w:basedOn w:val="a0"/>
    <w:link w:val="2"/>
    <w:uiPriority w:val="99"/>
    <w:locked w:val="1"/>
    <w:rsid w:val="009B3593"/>
    <w:rPr>
      <w:rFonts w:ascii="Arial" w:cs="Calibri" w:hAnsi="Arial"/>
      <w:b w:val="1"/>
      <w:bCs w:val="1"/>
      <w:i w:val="1"/>
      <w:iCs w:val="1"/>
      <w:sz w:val="28"/>
      <w:szCs w:val="28"/>
      <w:lang w:bidi="ar-SA" w:eastAsia="ru-RU" w:val="ru-RU"/>
    </w:rPr>
  </w:style>
  <w:style w:type="character" w:styleId="30" w:customStyle="1">
    <w:name w:val="Заголовок 3 Знак"/>
    <w:basedOn w:val="a0"/>
    <w:link w:val="3"/>
    <w:uiPriority w:val="99"/>
    <w:semiHidden w:val="1"/>
    <w:locked w:val="1"/>
    <w:rPr>
      <w:rFonts w:ascii="Cambria" w:cs="Times New Roman" w:hAnsi="Cambria"/>
      <w:b w:val="1"/>
      <w:bCs w:val="1"/>
      <w:sz w:val="26"/>
      <w:szCs w:val="26"/>
      <w:lang w:eastAsia="en-US"/>
    </w:rPr>
  </w:style>
  <w:style w:type="paragraph" w:styleId="10" w:customStyle="1">
    <w:name w:val="Обычный1"/>
    <w:uiPriority w:val="99"/>
    <w:rsid w:val="003B7CF5"/>
    <w:rPr>
      <w:rFonts w:ascii="Times New Roman" w:eastAsia="Times New Roman" w:hAnsi="Times New Roman"/>
      <w:sz w:val="20"/>
      <w:szCs w:val="20"/>
    </w:rPr>
  </w:style>
  <w:style w:type="paragraph" w:styleId="a3">
    <w:name w:val="No Spacing"/>
    <w:uiPriority w:val="99"/>
    <w:qFormat w:val="1"/>
    <w:rsid w:val="00F24AF1"/>
    <w:rPr>
      <w:lang w:eastAsia="en-US"/>
    </w:rPr>
  </w:style>
  <w:style w:type="paragraph" w:styleId="a4">
    <w:name w:val="header"/>
    <w:basedOn w:val="a"/>
    <w:link w:val="a5"/>
    <w:uiPriority w:val="99"/>
    <w:rsid w:val="00F24AF1"/>
    <w:pPr>
      <w:tabs>
        <w:tab w:val="center" w:pos="4677"/>
        <w:tab w:val="right" w:pos="9355"/>
      </w:tabs>
      <w:spacing w:after="0" w:line="240" w:lineRule="auto"/>
    </w:pPr>
  </w:style>
  <w:style w:type="character" w:styleId="a5" w:customStyle="1">
    <w:name w:val="Верхний колонтитул Знак"/>
    <w:basedOn w:val="a0"/>
    <w:link w:val="a4"/>
    <w:uiPriority w:val="99"/>
    <w:locked w:val="1"/>
    <w:rsid w:val="00F24AF1"/>
    <w:rPr>
      <w:rFonts w:cs="Times New Roman"/>
    </w:rPr>
  </w:style>
  <w:style w:type="paragraph" w:styleId="a6">
    <w:name w:val="footer"/>
    <w:basedOn w:val="a"/>
    <w:link w:val="a7"/>
    <w:uiPriority w:val="99"/>
    <w:rsid w:val="00F24AF1"/>
    <w:pPr>
      <w:tabs>
        <w:tab w:val="center" w:pos="4677"/>
        <w:tab w:val="right" w:pos="9355"/>
      </w:tabs>
      <w:spacing w:after="0" w:line="240" w:lineRule="auto"/>
    </w:pPr>
  </w:style>
  <w:style w:type="character" w:styleId="a7" w:customStyle="1">
    <w:name w:val="Нижний колонтитул Знак"/>
    <w:basedOn w:val="a0"/>
    <w:link w:val="a6"/>
    <w:uiPriority w:val="99"/>
    <w:locked w:val="1"/>
    <w:rsid w:val="00F24AF1"/>
    <w:rPr>
      <w:rFonts w:cs="Times New Roman"/>
    </w:rPr>
  </w:style>
  <w:style w:type="character" w:styleId="12" w:customStyle="1">
    <w:name w:val="Заголовок 1 Знак"/>
    <w:basedOn w:val="a0"/>
    <w:uiPriority w:val="99"/>
    <w:rsid w:val="002C2D77"/>
    <w:rPr>
      <w:rFonts w:ascii="Cambria" w:cs="Times New Roman" w:hAnsi="Cambria"/>
      <w:b w:val="1"/>
      <w:bCs w:val="1"/>
      <w:kern w:val="32"/>
      <w:sz w:val="32"/>
      <w:szCs w:val="32"/>
      <w:lang w:eastAsia="en-US"/>
    </w:rPr>
  </w:style>
  <w:style w:type="paragraph" w:styleId="a8">
    <w:name w:val="Subtitle"/>
    <w:basedOn w:val="a"/>
    <w:next w:val="a"/>
    <w:link w:val="a9"/>
    <w:uiPriority w:val="99"/>
    <w:qFormat w:val="1"/>
    <w:locked w:val="1"/>
    <w:rsid w:val="0049426C"/>
    <w:pPr>
      <w:keepNext w:val="1"/>
      <w:keepLines w:val="1"/>
      <w:spacing w:after="80" w:before="360" w:line="276" w:lineRule="auto"/>
    </w:pPr>
    <w:rPr>
      <w:rFonts w:ascii="Georgia" w:cs="Georgia" w:hAnsi="Georgia"/>
      <w:i w:val="1"/>
      <w:color w:val="666666"/>
      <w:sz w:val="48"/>
      <w:szCs w:val="48"/>
      <w:lang w:eastAsia="ru-RU"/>
    </w:rPr>
  </w:style>
  <w:style w:type="character" w:styleId="a9" w:customStyle="1">
    <w:name w:val="Подзаголовок Знак"/>
    <w:basedOn w:val="a0"/>
    <w:link w:val="a8"/>
    <w:uiPriority w:val="99"/>
    <w:locked w:val="1"/>
    <w:rPr>
      <w:rFonts w:ascii="Cambria" w:cs="Times New Roman" w:hAnsi="Cambria"/>
      <w:sz w:val="24"/>
      <w:szCs w:val="24"/>
      <w:lang w:eastAsia="en-US"/>
    </w:rPr>
  </w:style>
  <w:style w:type="paragraph" w:styleId="21" w:customStyle="1">
    <w:name w:val="Обычный2"/>
    <w:uiPriority w:val="99"/>
    <w:rsid w:val="009B3593"/>
    <w:pPr>
      <w:spacing w:after="200" w:line="276" w:lineRule="auto"/>
    </w:pPr>
    <w:rPr>
      <w:rFonts w:cs="Calibri"/>
    </w:rPr>
  </w:style>
  <w:style w:type="paragraph" w:styleId="aa">
    <w:name w:val="Title"/>
    <w:basedOn w:val="a"/>
    <w:next w:val="a"/>
    <w:link w:val="ab"/>
    <w:uiPriority w:val="99"/>
    <w:qFormat w:val="1"/>
    <w:locked w:val="1"/>
    <w:rsid w:val="009B3593"/>
    <w:pPr>
      <w:keepNext w:val="1"/>
      <w:keepLines w:val="1"/>
      <w:spacing w:after="120" w:before="480" w:line="276" w:lineRule="auto"/>
    </w:pPr>
    <w:rPr>
      <w:rFonts w:cs="Calibri"/>
      <w:b w:val="1"/>
      <w:sz w:val="72"/>
      <w:szCs w:val="72"/>
      <w:lang w:eastAsia="ru-RU"/>
    </w:rPr>
  </w:style>
  <w:style w:type="character" w:styleId="ab" w:customStyle="1">
    <w:name w:val="Заголовок Знак"/>
    <w:basedOn w:val="a0"/>
    <w:link w:val="aa"/>
    <w:uiPriority w:val="99"/>
    <w:locked w:val="1"/>
    <w:rPr>
      <w:rFonts w:ascii="Cambria" w:cs="Times New Roman" w:hAnsi="Cambria"/>
      <w:b w:val="1"/>
      <w:bCs w:val="1"/>
      <w:kern w:val="28"/>
      <w:sz w:val="32"/>
      <w:szCs w:val="32"/>
      <w:lang w:eastAsia="en-US"/>
    </w:rPr>
  </w:style>
  <w:style w:type="paragraph" w:styleId="TableParagraph" w:customStyle="1">
    <w:name w:val="Table Paragraph"/>
    <w:basedOn w:val="a"/>
    <w:uiPriority w:val="99"/>
    <w:rsid w:val="009B3593"/>
    <w:pPr>
      <w:widowControl w:val="0"/>
      <w:autoSpaceDE w:val="0"/>
      <w:autoSpaceDN w:val="0"/>
      <w:spacing w:after="0" w:line="240" w:lineRule="auto"/>
    </w:pPr>
    <w:rPr>
      <w:rFonts w:ascii="Times New Roman" w:eastAsia="Times New Roman" w:hAnsi="Times New Roman"/>
    </w:rPr>
  </w:style>
  <w:style w:type="paragraph" w:styleId="Subtitle">
    <w:name w:val="Subtitle"/>
    <w:basedOn w:val="Normal"/>
    <w:next w:val="Normal"/>
    <w:pPr>
      <w:keepNext w:val="1"/>
      <w:keepLines w:val="1"/>
      <w:spacing w:after="80" w:before="360" w:line="276"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yperlink" Target="https://e.lanbook.com/book/160131" TargetMode="External"/><Relationship Id="rId10" Type="http://schemas.openxmlformats.org/officeDocument/2006/relationships/hyperlink" Target="https://e.lanbook.com/book/156365" TargetMode="External"/><Relationship Id="rId12" Type="http://schemas.openxmlformats.org/officeDocument/2006/relationships/hyperlink" Target="https://e.lanbook.com/book/160137" TargetMode="External"/><Relationship Id="rId9" Type="http://schemas.openxmlformats.org/officeDocument/2006/relationships/hyperlink" Target="http://kz.geotar.ru/lots/NF0012564.html"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kz.geotar.ru/lots/NF001256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O1hfnlWEJPsVTVSij0zXrFhHCw==">CgMxLjAyCGgubG54Yno5MghoLmdqZGd4czgAciExNGVWVVAyMWJ0QjV2LXRKdU12TU9kcU9kQUlEU2tjcS0=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2024-04-18T12:29:00Z</dcterms:created>
  <dc:creator>Student</dc:creator>
</cp:coreProperties>
</file>