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0.0" w:type="dxa"/>
        <w:jc w:val="left"/>
        <w:tblLayout w:type="fixed"/>
        <w:tblLook w:val="0400"/>
      </w:tblPr>
      <w:tblGrid>
        <w:gridCol w:w="5320"/>
        <w:gridCol w:w="4250"/>
        <w:tblGridChange w:id="0">
          <w:tblGrid>
            <w:gridCol w:w="5320"/>
            <w:gridCol w:w="42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Согласовано </w:t>
            </w:r>
          </w:p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Методическим советом</w:t>
            </w:r>
          </w:p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Протокол № _______</w:t>
            </w:r>
          </w:p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От «       »___________ 202  г.</w:t>
            </w:r>
          </w:p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______________________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Приложение 5</w:t>
            </w:r>
          </w:p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 образовательной программе подготовки специалиста среднего звена на базе основного общего образования </w:t>
            </w:r>
          </w:p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34.02.01 «Сестринское дело»,    </w:t>
            </w:r>
          </w:p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шифр специальности</w:t>
            </w:r>
          </w:p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утвержденной приказом </w:t>
            </w:r>
          </w:p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от  ______  № _____</w:t>
            </w:r>
          </w:p>
        </w:tc>
      </w:tr>
    </w:tbl>
    <w:p w:rsidR="00000000" w:rsidDel="00000000" w:rsidP="00000000" w:rsidRDefault="00000000" w:rsidRPr="00000000" w14:paraId="0000000D">
      <w:pPr>
        <w:widowControl w:val="0"/>
        <w:spacing w:after="0" w:before="75" w:line="240" w:lineRule="auto"/>
        <w:ind w:right="234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00" w:line="276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00" w:line="276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00" w:line="276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00" w:line="276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00" w:line="276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5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ОУД.08 БИОЛОГИЯ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очная форма обучения</w:t>
      </w:r>
    </w:p>
    <w:p w:rsidR="00000000" w:rsidDel="00000000" w:rsidP="00000000" w:rsidRDefault="00000000" w:rsidRPr="00000000" w14:paraId="00000017">
      <w:pPr>
        <w:spacing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3840"/>
        </w:tabs>
        <w:spacing w:after="200"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3840"/>
        </w:tabs>
        <w:spacing w:after="200"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3840"/>
        </w:tabs>
        <w:spacing w:after="20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3840"/>
        </w:tabs>
        <w:spacing w:after="20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3840"/>
        </w:tabs>
        <w:spacing w:after="20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3840"/>
        </w:tabs>
        <w:spacing w:after="20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3840"/>
        </w:tabs>
        <w:spacing w:after="20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3840"/>
        </w:tabs>
        <w:spacing w:after="20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Нижневартовск, 2024 г.</w:t>
      </w:r>
    </w:p>
    <w:p w:rsidR="00000000" w:rsidDel="00000000" w:rsidP="00000000" w:rsidRDefault="00000000" w:rsidRPr="00000000" w14:paraId="0000002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360" w:lineRule="auto"/>
        <w:ind w:left="141.73228346456688" w:right="280" w:firstLine="708.66141732283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Рабочая программа учебной дисциплины «Биология» является частью ППССЗ,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дело», в соответствии с примерной программой общеобразовательной учебной дисциплины «Биология» для профессиональных образовательных организаций.</w:t>
      </w:r>
    </w:p>
    <w:p w:rsidR="00000000" w:rsidDel="00000000" w:rsidP="00000000" w:rsidRDefault="00000000" w:rsidRPr="00000000" w14:paraId="00000023">
      <w:pPr>
        <w:spacing w:after="0" w:line="360" w:lineRule="auto"/>
        <w:ind w:left="141.73228346456688" w:right="100" w:firstLine="708.66141732283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Примерная программа рекомендована Федеральным государственным автономным учреждением «Федеральный институт развития образования» (ФГАУ «ФИРО»)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образования.</w:t>
      </w:r>
    </w:p>
    <w:p w:rsidR="00000000" w:rsidDel="00000000" w:rsidP="00000000" w:rsidRDefault="00000000" w:rsidRPr="00000000" w14:paraId="00000024">
      <w:pPr>
        <w:spacing w:after="0" w:line="360" w:lineRule="auto"/>
        <w:ind w:left="141.73228346456688" w:right="100" w:firstLine="708.66141732283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360" w:lineRule="auto"/>
        <w:ind w:left="141.7322834645671" w:right="283" w:firstLine="70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Организация-разработчик: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26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141.7322834645671" w:right="283" w:firstLine="70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141.7322834645671" w:right="283" w:firstLine="70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Разработчик: </w:t>
      </w:r>
    </w:p>
    <w:p w:rsidR="00000000" w:rsidDel="00000000" w:rsidP="00000000" w:rsidRDefault="00000000" w:rsidRPr="00000000" w14:paraId="00000028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141.7322834645671" w:right="283" w:firstLine="70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Дибирова А.А.,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000000" w:rsidDel="00000000" w:rsidP="00000000" w:rsidRDefault="00000000" w:rsidRPr="00000000" w14:paraId="00000029">
      <w:pPr>
        <w:spacing w:after="0" w:line="360" w:lineRule="auto"/>
        <w:ind w:left="141.7322834645671" w:right="283" w:firstLine="70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360" w:lineRule="auto"/>
        <w:ind w:left="141.7322834645671" w:right="283" w:firstLine="70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Эксперты: </w:t>
      </w:r>
    </w:p>
    <w:p w:rsidR="00000000" w:rsidDel="00000000" w:rsidP="00000000" w:rsidRDefault="00000000" w:rsidRPr="00000000" w14:paraId="0000002B">
      <w:pPr>
        <w:spacing w:after="0" w:line="360" w:lineRule="auto"/>
        <w:ind w:left="141.7322834645671" w:right="283" w:firstLine="705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Кабардаева А.А., методист высшей категории БУ «Нижневартовский медицинский колледж»;              </w:t>
      </w:r>
    </w:p>
    <w:p w:rsidR="00000000" w:rsidDel="00000000" w:rsidP="00000000" w:rsidRDefault="00000000" w:rsidRPr="00000000" w14:paraId="0000002C">
      <w:pPr>
        <w:spacing w:after="0" w:line="360" w:lineRule="auto"/>
        <w:ind w:left="141.7322834645671" w:right="283" w:firstLine="70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360" w:lineRule="auto"/>
        <w:ind w:left="141.7322834645671" w:right="283" w:firstLine="70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Программа учебной дисциплины рассмотрена на заседании методического объединения № 1, протокол № ___  от «     » ________ 202   г. _____________________________________</w:t>
      </w:r>
    </w:p>
    <w:p w:rsidR="00000000" w:rsidDel="00000000" w:rsidP="00000000" w:rsidRDefault="00000000" w:rsidRPr="00000000" w14:paraId="0000002E">
      <w:pPr>
        <w:tabs>
          <w:tab w:val="left" w:leader="none" w:pos="3840"/>
        </w:tabs>
        <w:spacing w:after="0" w:line="360" w:lineRule="auto"/>
        <w:ind w:left="141.7322834645671" w:right="141" w:firstLine="705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360" w:lineRule="auto"/>
        <w:ind w:left="141.7322834645671" w:right="100" w:firstLine="70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ind w:left="141.73228346456688" w:firstLine="708.66141732283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360" w:lineRule="auto"/>
        <w:ind w:left="141.73228346456688" w:right="-284" w:firstLine="708.661417322835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СОДЕРЖАНИЕ</w:t>
      </w:r>
    </w:p>
    <w:p w:rsidR="00000000" w:rsidDel="00000000" w:rsidP="00000000" w:rsidRDefault="00000000" w:rsidRPr="00000000" w14:paraId="00000032">
      <w:pPr>
        <w:spacing w:after="0" w:line="360" w:lineRule="auto"/>
        <w:ind w:left="141.73228346456688" w:right="-284" w:firstLine="708.661417322835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720.0" w:type="dxa"/>
            <w:jc w:val="left"/>
            <w:tblInd w:w="141.73228346456688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480"/>
            <w:gridCol w:w="8355"/>
            <w:gridCol w:w="885"/>
            <w:tblGridChange w:id="0">
              <w:tblGrid>
                <w:gridCol w:w="480"/>
                <w:gridCol w:w="8355"/>
                <w:gridCol w:w="88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8"/>
                    <w:szCs w:val="28"/>
                    <w:rtl w:val="0"/>
                  </w:rPr>
                  <w:t xml:space="preserve">1.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4">
                <w:pPr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mallCaps w:val="1"/>
                    <w:sz w:val="28"/>
                    <w:szCs w:val="28"/>
                    <w:rtl w:val="0"/>
                  </w:rPr>
                  <w:t xml:space="preserve">ОБЩАЯ ХАРАКТЕРИСТИКА РАБОЧЕЙ ПРОГРАММЫ УЧЕБНОГО КУРСА, ДИСЦИПЛИНЫ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8"/>
                    <w:szCs w:val="28"/>
                    <w:rtl w:val="0"/>
                  </w:rPr>
                  <w:t xml:space="preserve">2.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mallCaps w:val="1"/>
                    <w:sz w:val="28"/>
                    <w:szCs w:val="28"/>
                    <w:rtl w:val="0"/>
                  </w:rPr>
                  <w:t xml:space="preserve">СТРУКТУРА И СОДЕРЖАНИЕ УЧЕБНОГО КУРСА, ДИСЦИПЛИНЫ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8"/>
                    <w:szCs w:val="28"/>
                    <w:rtl w:val="0"/>
                  </w:rPr>
                  <w:t xml:space="preserve">3.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A">
                <w:pPr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mallCaps w:val="1"/>
                    <w:sz w:val="28"/>
                    <w:szCs w:val="28"/>
                    <w:rtl w:val="0"/>
                  </w:rPr>
                  <w:t xml:space="preserve">ОРГАНИЗАЦИОННО-ПЕДАГОГИЧЕСКИЕ УСЛОВИЯ РЕАЛИЗАЦИИ ПРОГРАММЫ УЧЕБНОГО КУРСА, ДИСЦИПЛИНЫ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8"/>
                    <w:szCs w:val="28"/>
                    <w:rtl w:val="0"/>
                  </w:rPr>
                  <w:t xml:space="preserve">4.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D">
                <w:pPr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mallCaps w:val="1"/>
                    <w:sz w:val="28"/>
                    <w:szCs w:val="28"/>
                    <w:rtl w:val="0"/>
                  </w:rPr>
                  <w:t xml:space="preserve">КОНТРОЛЬ И ОЦЕНКА РЕЗУЛЬТАТОВ ОСВОЕНИЯ УЧЕБНОГО КУРСА, ДИСЦИПЛИНЫ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F">
      <w:pPr>
        <w:spacing w:after="0" w:line="360" w:lineRule="auto"/>
        <w:ind w:left="141.73228346456688" w:right="-284" w:firstLine="708.661417322835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                                                                    </w:t>
      </w:r>
    </w:p>
    <w:p w:rsidR="00000000" w:rsidDel="00000000" w:rsidP="00000000" w:rsidRDefault="00000000" w:rsidRPr="00000000" w14:paraId="00000041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ab/>
        <w:tab/>
        <w:tab/>
        <w:tab/>
        <w:tab/>
        <w:tab/>
        <w:tab/>
        <w:t xml:space="preserve">        </w:t>
      </w:r>
    </w:p>
    <w:p w:rsidR="00000000" w:rsidDel="00000000" w:rsidP="00000000" w:rsidRDefault="00000000" w:rsidRPr="00000000" w14:paraId="00000042">
      <w:pPr>
        <w:spacing w:after="0" w:line="36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36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5"/>
        </w:numPr>
        <w:spacing w:after="0" w:line="360" w:lineRule="auto"/>
        <w:ind w:left="426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bookmarkStart w:colFirst="0" w:colLast="0" w:name="_heading=h.2et92p0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8"/>
          <w:szCs w:val="28"/>
          <w:rtl w:val="0"/>
        </w:rPr>
        <w:t xml:space="preserve">ОБЩАЯ ХАРАКТЕРИСТИКА РАБОЧЕЙ ПРОГРАММЫ УЧЕБНОГО КУРСА, ДИСЦИПЛИНЫ</w:t>
      </w:r>
    </w:p>
    <w:p w:rsidR="00000000" w:rsidDel="00000000" w:rsidP="00000000" w:rsidRDefault="00000000" w:rsidRPr="00000000" w14:paraId="0000005B">
      <w:pPr>
        <w:spacing w:after="0" w:line="360" w:lineRule="auto"/>
        <w:ind w:left="720" w:firstLine="0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ОУД. 08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 Биология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tabs>
          <w:tab w:val="left" w:leader="none" w:pos="567"/>
        </w:tabs>
        <w:spacing w:after="0" w:before="71" w:line="360" w:lineRule="auto"/>
        <w:ind w:left="709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3dy6vkm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1.1. Область применения программы</w:t>
      </w:r>
    </w:p>
    <w:p w:rsidR="00000000" w:rsidDel="00000000" w:rsidP="00000000" w:rsidRDefault="00000000" w:rsidRPr="00000000" w14:paraId="0000005D">
      <w:pPr>
        <w:tabs>
          <w:tab w:val="left" w:leader="none" w:pos="8789"/>
        </w:tabs>
        <w:spacing w:after="0" w:line="360" w:lineRule="auto"/>
        <w:ind w:right="142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Программа учебной дисциплины ОУД. 08 Биология является частью ППССЗ,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дело», в соответствии с примерной программой общеобразовательной учебной дисциплины «Биология» для профессиональных образовательных организаций для специальности  34.02.01 Сестринское дело, квалификация «Медицинский брат/медицинская сестра»</w:t>
      </w:r>
    </w:p>
    <w:p w:rsidR="00000000" w:rsidDel="00000000" w:rsidP="00000000" w:rsidRDefault="00000000" w:rsidRPr="00000000" w14:paraId="0000005E">
      <w:pPr>
        <w:tabs>
          <w:tab w:val="left" w:leader="none" w:pos="567"/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right="-185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leader="none" w:pos="567"/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right="-185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1t3h5sf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1.2. Место дисциплины в структуре основной профессиональной образовательной программы: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дисциплина входит в цикл общепрофессиональные учебные дисциплины.</w:t>
      </w:r>
    </w:p>
    <w:p w:rsidR="00000000" w:rsidDel="00000000" w:rsidP="00000000" w:rsidRDefault="00000000" w:rsidRPr="00000000" w14:paraId="00000060">
      <w:pPr>
        <w:spacing w:after="0" w:line="360" w:lineRule="auto"/>
        <w:ind w:left="284" w:right="283"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spacing w:after="0" w:before="7" w:line="360" w:lineRule="auto"/>
        <w:ind w:right="124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1.3. Цели и задачи учебного курса, дисциплины – требования к результатам освоения программы:</w:t>
      </w:r>
    </w:p>
    <w:p w:rsidR="00000000" w:rsidDel="00000000" w:rsidP="00000000" w:rsidRDefault="00000000" w:rsidRPr="00000000" w14:paraId="00000062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Предметные результаты по учебному предмету "Биология" на углубленном уровне предметной области "Естественные науки" должны отражать научные знания, умения и способы действий по освоению, интерпретации и преобразованию знаний, виды деятельности по получению новых знаний и их применению в различных учебных ситуациях, а также в реальных жизненных ситуациях связанных с биологией. </w:t>
      </w:r>
    </w:p>
    <w:p w:rsidR="00000000" w:rsidDel="00000000" w:rsidP="00000000" w:rsidRDefault="00000000" w:rsidRPr="00000000" w14:paraId="00000063">
      <w:pPr>
        <w:spacing w:after="240" w:before="200" w:line="360" w:lineRule="auto"/>
        <w:ind w:firstLine="54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1) сформированность знаний о месте и роли биологии в системе естественных наук, в формировании современной естественнонаучной картины мира, в познании законов природы и</w:t>
      </w:r>
    </w:p>
    <w:p w:rsidR="00000000" w:rsidDel="00000000" w:rsidP="00000000" w:rsidRDefault="00000000" w:rsidRPr="00000000" w14:paraId="00000064">
      <w:pPr>
        <w:spacing w:after="0" w:line="36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решении жизненно важных социально-этических, экономических, экологических проблем человечества, а также в решении вопросов рационального природопользования;</w:t>
      </w:r>
    </w:p>
    <w:p w:rsidR="00000000" w:rsidDel="00000000" w:rsidP="00000000" w:rsidRDefault="00000000" w:rsidRPr="00000000" w14:paraId="00000065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формировании ценностного отношения к природе, обществу, человеку; о вкладе российских и зарубежных ученых - биологов в развитие биологии;</w:t>
      </w:r>
    </w:p>
    <w:p w:rsidR="00000000" w:rsidDel="00000000" w:rsidP="00000000" w:rsidRDefault="00000000" w:rsidRPr="00000000" w14:paraId="00000066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2) умение владеть системой биологических знаний, которая включает: </w:t>
      </w:r>
    </w:p>
    <w:p w:rsidR="00000000" w:rsidDel="00000000" w:rsidP="00000000" w:rsidRDefault="00000000" w:rsidRPr="00000000" w14:paraId="00000067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основополагающие биологические термины и понятия (жизнь, клетка, ткань, орган, организм, вид, популяция, экосистема, биоценоз, биосфера; метаболизм, гомеостаз, клеточный иммунитет, биосинтез белка, биополимеры, дискретность, саморегуляция, самовоспроизведение, наследственность, изменчивость, энергозависимость, рост и развитие);</w:t>
      </w:r>
    </w:p>
    <w:p w:rsidR="00000000" w:rsidDel="00000000" w:rsidP="00000000" w:rsidRDefault="00000000" w:rsidRPr="00000000" w14:paraId="00000068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биологические теории: клеточная теория Т. Шванна, М. Шлейдена, Р. Вирхова; клонально-селективного иммунитета П. Эрлих, И.И. Мечникова, хромосомная теория наследственности Т. Моргана, закон зародышевого сходства К. Бэра, эволюционная теория Ч. Дарвина, синтетическая теория эволюции, теория антропогенеза Ч. Дарвина; теория биогеоценоза В.Н. Сукачева; учения Н.И. Вавилова - о Центрах многообразия и происхождения культурных растений, А.Н. Северцова - о путях и направлениях эволюции, В.И. Вернадского - о биосфере;</w:t>
      </w:r>
    </w:p>
    <w:p w:rsidR="00000000" w:rsidDel="00000000" w:rsidP="00000000" w:rsidRDefault="00000000" w:rsidRPr="00000000" w14:paraId="00000069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законы (единообразия потомков первого поколения, расщепления признаков, независимого наследования признаков Г. Менделя, сцепленного наследования признаков и нарушения сцепления генов Т. Моргана; гомологических рядов в наследственной изменчивости Н.И. Вавилова, генетического равновесия Дж. Харди и В. Вайнберга; зародышевого сходства К. Бэра, биогенетического закона Э. Геккеля, Ф. Мюллера);</w:t>
      </w:r>
    </w:p>
    <w:p w:rsidR="00000000" w:rsidDel="00000000" w:rsidP="00000000" w:rsidRDefault="00000000" w:rsidRPr="00000000" w14:paraId="0000006A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принципы (чистоты гамет, комплементарности);</w:t>
      </w:r>
    </w:p>
    <w:p w:rsidR="00000000" w:rsidDel="00000000" w:rsidP="00000000" w:rsidRDefault="00000000" w:rsidRPr="00000000" w14:paraId="0000006B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правила (минимума Ю. Либиха, экологической пирамиды чисел, биомассы и энергии);</w:t>
      </w:r>
    </w:p>
    <w:p w:rsidR="00000000" w:rsidDel="00000000" w:rsidP="00000000" w:rsidRDefault="00000000" w:rsidRPr="00000000" w14:paraId="0000006C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гипотезы (коацерватной А.И. Опарина, первичного бульона Дж. Холдейна, микросфер С. Фокса, рибозима Т. Чек);</w:t>
      </w:r>
    </w:p>
    <w:p w:rsidR="00000000" w:rsidDel="00000000" w:rsidP="00000000" w:rsidRDefault="00000000" w:rsidRPr="00000000" w14:paraId="0000006D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3) владение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 в природе;</w:t>
      </w:r>
    </w:p>
    <w:p w:rsidR="00000000" w:rsidDel="00000000" w:rsidP="00000000" w:rsidRDefault="00000000" w:rsidRPr="00000000" w14:paraId="0000006E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4) умение выделять существенные признаки: </w:t>
      </w:r>
    </w:p>
    <w:p w:rsidR="00000000" w:rsidDel="00000000" w:rsidP="00000000" w:rsidRDefault="00000000" w:rsidRPr="00000000" w14:paraId="0000006F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строения вирусов, клеток прокариот и эукариот; одноклеточных и многоклеточных организмов, видов, биогеоценозов, экосистем и биосферы; </w:t>
      </w:r>
    </w:p>
    <w:p w:rsidR="00000000" w:rsidDel="00000000" w:rsidP="00000000" w:rsidRDefault="00000000" w:rsidRPr="00000000" w14:paraId="00000070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строения органов и систем органов растений, животных, человека; процессов жизнедеятельности, протекающих в организмах растений, животных и человека; </w:t>
      </w:r>
    </w:p>
    <w:p w:rsidR="00000000" w:rsidDel="00000000" w:rsidP="00000000" w:rsidRDefault="00000000" w:rsidRPr="00000000" w14:paraId="00000071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гетерозиса; действий искусственного отбора, стабилизирующего, движущего и разрывающего естественного отбора; аллопатрического и симпатрического видообразования; влияния движущих сил эволюции на генофонд популяции; приспособленности организмов к среде обитания, чередования направлений эволюции; круговорота веществ и потока энергии в экосистемах;</w:t>
      </w:r>
    </w:p>
    <w:p w:rsidR="00000000" w:rsidDel="00000000" w:rsidP="00000000" w:rsidRDefault="00000000" w:rsidRPr="00000000" w14:paraId="00000072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5) умение устанавливать взаимосвязи между строением и функциями: органоидов, клеток разных тканей, органами и системами органов у растений, животных и человека; между этапами обмена веществ; этапами клеточного цикла и жизненных циклов организмов; этапами эмбрионального развития; генотипом и фенотипом, фенотипом и факторами среды обитания; процессами эволюции; движущими силами антропогенеза; компонентами различных экосистем и приспособлениями к ним организмов;</w:t>
      </w:r>
    </w:p>
    <w:p w:rsidR="00000000" w:rsidDel="00000000" w:rsidP="00000000" w:rsidRDefault="00000000" w:rsidRPr="00000000" w14:paraId="00000073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6) умение выявлять отличительные признаки живых систем, в том числе грибов, растений, животных и человека; приспособленность видов к среде обитания, абиотических и биотических компонентов экосистем, взаимосвязей организмов в сообществах, антропогенных изменений в экосистемах своей местности;</w:t>
      </w:r>
    </w:p>
    <w:p w:rsidR="00000000" w:rsidDel="00000000" w:rsidP="00000000" w:rsidRDefault="00000000" w:rsidRPr="00000000" w14:paraId="00000074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7) 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 взаимосвязи организмов и среды обитания; единства человеческих рас; необходимости здорового образа жизни, сохранения разнообразия видов и экосистем, как условия сосуществования природы и человечества;</w:t>
      </w:r>
    </w:p>
    <w:p w:rsidR="00000000" w:rsidDel="00000000" w:rsidP="00000000" w:rsidRDefault="00000000" w:rsidRPr="00000000" w14:paraId="00000075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8) умение решать поисковые биологические задачи; выявлять причинно-следственные связи между исследуемыми биологическими объектами, процессами и явлениями; делать выводы и прогнозы на основании полученных результатов;</w:t>
      </w:r>
    </w:p>
    <w:p w:rsidR="00000000" w:rsidDel="00000000" w:rsidP="00000000" w:rsidRDefault="00000000" w:rsidRPr="00000000" w14:paraId="00000076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9) 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:rsidR="00000000" w:rsidDel="00000000" w:rsidP="00000000" w:rsidRDefault="00000000" w:rsidRPr="00000000" w14:paraId="00000077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10) принимать участие в научно-исследовательской работе по биологии, экологии и медицине, проводимой на базе школьных научных обществ и публично представлять полученные результаты на ученических конференциях разного уровня;</w:t>
      </w:r>
    </w:p>
    <w:p w:rsidR="00000000" w:rsidDel="00000000" w:rsidP="00000000" w:rsidRDefault="00000000" w:rsidRPr="00000000" w14:paraId="00000078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11)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</w:r>
    </w:p>
    <w:p w:rsidR="00000000" w:rsidDel="00000000" w:rsidP="00000000" w:rsidRDefault="00000000" w:rsidRPr="00000000" w14:paraId="00000079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12) умение мотивировать свой выбор будущей профессиональной деятельности в области биологии, медицины, биотехнологии, психологии, экологии, ветеринарии, сельского хозяйства, пищевой промышленности; углублять познавательный интерес, направленный на осознанный выбор соответствующей профессии и продолжение биологического образования в учреждениях среднего профессионального и высшего образования.</w:t>
      </w:r>
    </w:p>
    <w:p w:rsidR="00000000" w:rsidDel="00000000" w:rsidP="00000000" w:rsidRDefault="00000000" w:rsidRPr="00000000" w14:paraId="0000007A">
      <w:pPr>
        <w:spacing w:after="0" w:line="240" w:lineRule="auto"/>
        <w:ind w:right="283"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360" w:lineRule="auto"/>
        <w:ind w:right="283"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1.4. Рекомендуемое количество часов на освоение программы:</w:t>
      </w:r>
    </w:p>
    <w:p w:rsidR="00000000" w:rsidDel="00000000" w:rsidP="00000000" w:rsidRDefault="00000000" w:rsidRPr="00000000" w14:paraId="0000007C">
      <w:pPr>
        <w:spacing w:after="0" w:line="360" w:lineRule="auto"/>
        <w:ind w:left="284" w:right="283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максимальной учебной нагрузки слушателя 172 часа, в том числе: </w:t>
      </w:r>
    </w:p>
    <w:p w:rsidR="00000000" w:rsidDel="00000000" w:rsidP="00000000" w:rsidRDefault="00000000" w:rsidRPr="00000000" w14:paraId="0000007D">
      <w:pPr>
        <w:spacing w:after="0" w:line="360" w:lineRule="auto"/>
        <w:ind w:left="284" w:right="283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обязательных учебных занятий 154 часа.</w:t>
      </w:r>
    </w:p>
    <w:p w:rsidR="00000000" w:rsidDel="00000000" w:rsidP="00000000" w:rsidRDefault="00000000" w:rsidRPr="00000000" w14:paraId="0000007E">
      <w:pPr>
        <w:spacing w:after="0" w:line="36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before="240" w:line="240" w:lineRule="auto"/>
        <w:ind w:firstLine="54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0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widowControl w:val="0"/>
        <w:spacing w:after="0" w:before="7" w:line="360" w:lineRule="auto"/>
        <w:ind w:right="124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widowControl w:val="0"/>
        <w:tabs>
          <w:tab w:val="left" w:leader="none" w:pos="1606"/>
        </w:tabs>
        <w:spacing w:after="0" w:before="154" w:line="360" w:lineRule="auto"/>
        <w:ind w:right="13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12"/>
        </w:tabs>
        <w:spacing w:after="0" w:before="0" w:line="240" w:lineRule="auto"/>
        <w:ind w:left="678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12"/>
        </w:tabs>
        <w:spacing w:after="0" w:before="0" w:line="240" w:lineRule="auto"/>
        <w:ind w:left="678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12"/>
        </w:tabs>
        <w:spacing w:after="0" w:before="0" w:line="240" w:lineRule="auto"/>
        <w:ind w:left="678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12"/>
        </w:tabs>
        <w:spacing w:after="0" w:before="0" w:line="240" w:lineRule="auto"/>
        <w:ind w:left="678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12"/>
        </w:tabs>
        <w:spacing w:after="0" w:before="0" w:line="240" w:lineRule="auto"/>
        <w:ind w:left="678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12"/>
        </w:tabs>
        <w:spacing w:after="0" w:before="0" w:line="240" w:lineRule="auto"/>
        <w:ind w:left="678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12"/>
        </w:tabs>
        <w:spacing w:after="0" w:before="0" w:line="240" w:lineRule="auto"/>
        <w:ind w:left="678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12"/>
        </w:tabs>
        <w:spacing w:after="0" w:before="0" w:line="240" w:lineRule="auto"/>
        <w:ind w:left="678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12"/>
        </w:tabs>
        <w:spacing w:after="0" w:before="0" w:line="240" w:lineRule="auto"/>
        <w:ind w:left="678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12"/>
        </w:tabs>
        <w:spacing w:after="0" w:before="0" w:line="240" w:lineRule="auto"/>
        <w:ind w:left="678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12"/>
        </w:tabs>
        <w:spacing w:after="0" w:before="0" w:line="240" w:lineRule="auto"/>
        <w:ind w:left="678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12"/>
        </w:tabs>
        <w:spacing w:after="0" w:before="0" w:line="240" w:lineRule="auto"/>
        <w:ind w:left="678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12"/>
        </w:tabs>
        <w:spacing w:after="0" w:before="0" w:line="240" w:lineRule="auto"/>
        <w:ind w:left="678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12"/>
        </w:tabs>
        <w:spacing w:after="0" w:before="0" w:line="240" w:lineRule="auto"/>
        <w:ind w:left="678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12"/>
        </w:tabs>
        <w:spacing w:after="0" w:before="0" w:line="240" w:lineRule="auto"/>
        <w:ind w:left="678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12"/>
        </w:tabs>
        <w:spacing w:after="0" w:before="0" w:line="240" w:lineRule="auto"/>
        <w:ind w:left="678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12"/>
        </w:tabs>
        <w:spacing w:after="0" w:before="0" w:line="240" w:lineRule="auto"/>
        <w:ind w:left="678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12"/>
        </w:tabs>
        <w:spacing w:after="0" w:before="0" w:line="240" w:lineRule="auto"/>
        <w:ind w:left="678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12"/>
        </w:tabs>
        <w:spacing w:after="0" w:before="0" w:line="240" w:lineRule="auto"/>
        <w:ind w:left="678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12"/>
        </w:tabs>
        <w:spacing w:after="0" w:before="0" w:line="240" w:lineRule="auto"/>
        <w:ind w:left="678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 СТРУКТУРА И СОДЕРЖАНИЕ УЧЕБНОГО КУРСА, ДИСЦИПЛИНЫ</w:t>
      </w:r>
    </w:p>
    <w:p w:rsidR="00000000" w:rsidDel="00000000" w:rsidP="00000000" w:rsidRDefault="00000000" w:rsidRPr="00000000" w14:paraId="000000A0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2.1. Объем учебного курса, дисциплины и виды учебной работы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12"/>
        </w:tabs>
        <w:spacing w:after="0" w:before="0" w:line="240" w:lineRule="auto"/>
        <w:ind w:left="678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413"/>
        <w:tblW w:w="9825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025"/>
        <w:gridCol w:w="1800"/>
        <w:tblGridChange w:id="0">
          <w:tblGrid>
            <w:gridCol w:w="8025"/>
            <w:gridCol w:w="1800"/>
          </w:tblGrid>
        </w:tblGridChange>
      </w:tblGrid>
      <w:tr>
        <w:trPr>
          <w:cantSplit w:val="0"/>
          <w:trHeight w:val="921" w:hRule="atLeast"/>
          <w:tblHeader w:val="0"/>
        </w:trPr>
        <w:tc>
          <w:tcPr/>
          <w:p w:rsidR="00000000" w:rsidDel="00000000" w:rsidP="00000000" w:rsidRDefault="00000000" w:rsidRPr="00000000" w14:paraId="000000A2">
            <w:pPr>
              <w:spacing w:before="2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ind w:right="2617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Вид учебной работы</w:t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before="162" w:lineRule="auto"/>
              <w:ind w:right="370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Объем часов</w:t>
            </w:r>
          </w:p>
        </w:tc>
      </w:tr>
      <w:tr>
        <w:trPr>
          <w:cantSplit w:val="0"/>
          <w:trHeight w:val="540" w:hRule="atLeast"/>
          <w:tblHeader w:val="0"/>
        </w:trPr>
        <w:tc>
          <w:tcPr/>
          <w:p w:rsidR="00000000" w:rsidDel="00000000" w:rsidP="00000000" w:rsidRDefault="00000000" w:rsidRPr="00000000" w14:paraId="000000A5">
            <w:pPr>
              <w:ind w:right="3013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Максимальная учебная нагрузка (всего)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line="272" w:lineRule="auto"/>
              <w:ind w:right="547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   172 </w:t>
            </w:r>
          </w:p>
        </w:tc>
      </w:tr>
      <w:tr>
        <w:trPr>
          <w:cantSplit w:val="0"/>
          <w:trHeight w:val="434" w:hRule="atLeast"/>
          <w:tblHeader w:val="0"/>
        </w:trPr>
        <w:tc>
          <w:tcPr/>
          <w:p w:rsidR="00000000" w:rsidDel="00000000" w:rsidP="00000000" w:rsidRDefault="00000000" w:rsidRPr="00000000" w14:paraId="000000A7">
            <w:pPr>
              <w:spacing w:line="272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Обязательная аудиторная учебная нагрузка (всего)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line="272" w:lineRule="auto"/>
              <w:ind w:right="547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154</w:t>
            </w:r>
          </w:p>
        </w:tc>
      </w:tr>
      <w:tr>
        <w:trPr>
          <w:cantSplit w:val="0"/>
          <w:trHeight w:val="418" w:hRule="atLeast"/>
          <w:tblHeader w:val="0"/>
        </w:trPr>
        <w:tc>
          <w:tcPr/>
          <w:p w:rsidR="00000000" w:rsidDel="00000000" w:rsidP="00000000" w:rsidRDefault="00000000" w:rsidRPr="00000000" w14:paraId="000000A9">
            <w:pPr>
              <w:spacing w:line="268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том числе:</w:t>
            </w:r>
          </w:p>
        </w:tc>
        <w:tc>
          <w:tcPr/>
          <w:p w:rsidR="00000000" w:rsidDel="00000000" w:rsidP="00000000" w:rsidRDefault="00000000" w:rsidRPr="00000000" w14:paraId="000000A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/>
          <w:p w:rsidR="00000000" w:rsidDel="00000000" w:rsidP="00000000" w:rsidRDefault="00000000" w:rsidRPr="00000000" w14:paraId="000000AB">
            <w:pPr>
              <w:spacing w:line="268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лабораторные и (или) практические занятия</w:t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line="268" w:lineRule="auto"/>
              <w:ind w:right="547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42</w:t>
            </w:r>
          </w:p>
        </w:tc>
      </w:tr>
      <w:tr>
        <w:trPr>
          <w:cantSplit w:val="0"/>
          <w:trHeight w:val="418" w:hRule="atLeast"/>
          <w:tblHeader w:val="0"/>
        </w:trPr>
        <w:tc>
          <w:tcPr/>
          <w:p w:rsidR="00000000" w:rsidDel="00000000" w:rsidP="00000000" w:rsidRDefault="00000000" w:rsidRPr="00000000" w14:paraId="000000AD">
            <w:pPr>
              <w:spacing w:line="268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Лекций </w:t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line="268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   112  </w:t>
            </w:r>
          </w:p>
        </w:tc>
      </w:tr>
      <w:tr>
        <w:trPr>
          <w:cantSplit w:val="0"/>
          <w:trHeight w:val="468" w:hRule="atLeast"/>
          <w:tblHeader w:val="0"/>
        </w:trPr>
        <w:tc>
          <w:tcPr/>
          <w:p w:rsidR="00000000" w:rsidDel="00000000" w:rsidP="00000000" w:rsidRDefault="00000000" w:rsidRPr="00000000" w14:paraId="000000AF">
            <w:pPr>
              <w:spacing w:line="272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Самостоятельная работа обучающегося (всего)</w:t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line="272" w:lineRule="auto"/>
              <w:ind w:right="547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12</w:t>
            </w:r>
          </w:p>
        </w:tc>
      </w:tr>
      <w:tr>
        <w:trPr>
          <w:cantSplit w:val="0"/>
          <w:trHeight w:val="423" w:hRule="atLeast"/>
          <w:tblHeader w:val="0"/>
        </w:trPr>
        <w:tc>
          <w:tcPr/>
          <w:p w:rsidR="00000000" w:rsidDel="00000000" w:rsidP="00000000" w:rsidRDefault="00000000" w:rsidRPr="00000000" w14:paraId="000000B1">
            <w:pPr>
              <w:widowControl w:val="1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Промежуточная аттестация проводится в форме семестрового контроля в I семестре, в форме экзамена  во II семестре.</w:t>
            </w:r>
          </w:p>
          <w:p w:rsidR="00000000" w:rsidDel="00000000" w:rsidP="00000000" w:rsidRDefault="00000000" w:rsidRPr="00000000" w14:paraId="000000B2">
            <w:pPr>
              <w:spacing w:line="27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spacing w:line="27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     6</w:t>
            </w:r>
          </w:p>
        </w:tc>
      </w:tr>
    </w:tbl>
    <w:p w:rsidR="00000000" w:rsidDel="00000000" w:rsidP="00000000" w:rsidRDefault="00000000" w:rsidRPr="00000000" w14:paraId="000000B4">
      <w:pPr>
        <w:tabs>
          <w:tab w:val="left" w:leader="none" w:pos="4032"/>
        </w:tabs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tabs>
          <w:tab w:val="left" w:leader="none" w:pos="4032"/>
        </w:tabs>
        <w:rPr>
          <w:rFonts w:ascii="Times New Roman" w:cs="Times New Roman" w:eastAsia="Times New Roman" w:hAnsi="Times New Roman"/>
          <w:sz w:val="28"/>
          <w:szCs w:val="28"/>
        </w:rPr>
        <w:sectPr>
          <w:footerReference r:id="rId7" w:type="default"/>
          <w:footerReference r:id="rId8" w:type="first"/>
          <w:pgSz w:h="16840" w:w="11910" w:orient="portrait"/>
          <w:pgMar w:bottom="1240" w:top="900" w:left="1134" w:right="860" w:header="0" w:footer="1055"/>
          <w:pgNumType w:start="0"/>
          <w:titlePg w:val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</w:p>
    <w:p w:rsidR="00000000" w:rsidDel="00000000" w:rsidP="00000000" w:rsidRDefault="00000000" w:rsidRPr="00000000" w14:paraId="000000B6">
      <w:pPr>
        <w:widowControl w:val="0"/>
        <w:spacing w:after="0" w:before="89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2.2. Тематический план и содержание учебного курса, дисциплины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Биология</w:t>
      </w:r>
    </w:p>
    <w:p w:rsidR="00000000" w:rsidDel="00000000" w:rsidP="00000000" w:rsidRDefault="00000000" w:rsidRPr="00000000" w14:paraId="000000B7">
      <w:pPr>
        <w:pStyle w:val="Heading1"/>
        <w:keepNext w:val="1"/>
        <w:widowControl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567" w:firstLine="0"/>
        <w:jc w:val="center"/>
        <w:rPr>
          <w:b w:val="0"/>
          <w:i w:val="1"/>
        </w:rPr>
      </w:pPr>
      <w:bookmarkStart w:colFirst="0" w:colLast="0" w:name="_heading=h.4d34og8" w:id="4"/>
      <w:bookmarkEnd w:id="4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4"/>
            <w:tblW w:w="16020.0" w:type="dxa"/>
            <w:jc w:val="left"/>
            <w:tblInd w:w="-574.0" w:type="dxa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000"/>
          </w:tblPr>
          <w:tblGrid>
            <w:gridCol w:w="2550"/>
            <w:gridCol w:w="10920"/>
            <w:gridCol w:w="990"/>
            <w:gridCol w:w="1560"/>
            <w:tblGridChange w:id="0">
              <w:tblGrid>
                <w:gridCol w:w="2550"/>
                <w:gridCol w:w="10920"/>
                <w:gridCol w:w="990"/>
                <w:gridCol w:w="1560"/>
              </w:tblGrid>
            </w:tblGridChange>
          </w:tblGrid>
          <w:tr>
            <w:trPr>
              <w:cantSplit w:val="1"/>
              <w:trHeight w:val="2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9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Наименование разделов и тем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A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Содержание учебного материала и формы организации деятельности обучающихся 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B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Объем часов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C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Коды компетенций, формированию которых способствует элемент программы</w:t>
                </w:r>
              </w:p>
            </w:tc>
          </w:tr>
          <w:tr>
            <w:trPr>
              <w:cantSplit w:val="1"/>
              <w:trHeight w:val="2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D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i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E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i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i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0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i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</w:tbl>
      </w:sdtContent>
    </w:sdt>
    <w:p w:rsidR="00000000" w:rsidDel="00000000" w:rsidP="00000000" w:rsidRDefault="00000000" w:rsidRPr="00000000" w14:paraId="000000C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2.2.1.</w:t>
        <w:tab/>
        <w:t xml:space="preserve">Тематический план на 2023 – 2024 учебный год.</w:t>
      </w:r>
    </w:p>
    <w:p w:rsidR="00000000" w:rsidDel="00000000" w:rsidP="00000000" w:rsidRDefault="00000000" w:rsidRPr="00000000" w14:paraId="000000C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 курс I – II семестры</w:t>
      </w:r>
    </w:p>
    <w:p w:rsidR="00000000" w:rsidDel="00000000" w:rsidP="00000000" w:rsidRDefault="00000000" w:rsidRPr="00000000" w14:paraId="000000C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2"/>
      </w:sdtPr>
      <w:sdtContent>
        <w:tbl>
          <w:tblPr>
            <w:tblStyle w:val="Table5"/>
            <w:tblW w:w="16005.0" w:type="dxa"/>
            <w:jc w:val="left"/>
            <w:tblInd w:w="-574.0" w:type="dxa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000"/>
          </w:tblPr>
          <w:tblGrid>
            <w:gridCol w:w="2655"/>
            <w:gridCol w:w="10920"/>
            <w:gridCol w:w="885"/>
            <w:gridCol w:w="1545"/>
            <w:tblGridChange w:id="0">
              <w:tblGrid>
                <w:gridCol w:w="2655"/>
                <w:gridCol w:w="10920"/>
                <w:gridCol w:w="885"/>
                <w:gridCol w:w="1545"/>
              </w:tblGrid>
            </w:tblGridChange>
          </w:tblGrid>
          <w:tr>
            <w:trPr>
              <w:cantSplit w:val="1"/>
              <w:trHeight w:val="2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4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Введение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5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 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6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7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 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restart"/>
              </w:tcPr>
              <w:p w:rsidR="00000000" w:rsidDel="00000000" w:rsidP="00000000" w:rsidRDefault="00000000" w:rsidRPr="00000000" w14:paraId="000000C8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Биология как наука. Уровни организации живой материи. Критерии живых систем</w:t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9">
                <w:pPr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Многообразие живых организмов, признаки. Уровни организации живой природы. Разделы биологии. Роль биологии в формировании современной естественно-научной картины мира и в практической деятельности людей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A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B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ОК 02</w:t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</w:tcPr>
              <w:p w:rsidR="00000000" w:rsidDel="00000000" w:rsidP="00000000" w:rsidRDefault="00000000" w:rsidRPr="00000000" w14:paraId="000000CC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D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E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8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0">
                <w:pPr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Раздел 1. Учение о клетке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2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10</w:t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3">
                <w:pPr>
                  <w:widowControl w:val="0"/>
                  <w:spacing w:after="0" w:line="228" w:lineRule="auto"/>
                  <w:rPr>
                    <w:rFonts w:ascii="Times New Roman" w:cs="Times New Roman" w:eastAsia="Times New Roman" w:hAnsi="Times New Roman"/>
                    <w:color w:val="1a1a1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color w:val="1a1a1a"/>
                    <w:sz w:val="24"/>
                    <w:szCs w:val="24"/>
                    <w:rtl w:val="0"/>
                  </w:rPr>
                  <w:t xml:space="preserve">ОК 01, </w:t>
                </w:r>
              </w:p>
              <w:p w:rsidR="00000000" w:rsidDel="00000000" w:rsidP="00000000" w:rsidRDefault="00000000" w:rsidRPr="00000000" w14:paraId="000000D4">
                <w:pPr>
                  <w:widowControl w:val="0"/>
                  <w:spacing w:after="0" w:line="228" w:lineRule="auto"/>
                  <w:rPr>
                    <w:rFonts w:ascii="Times New Roman" w:cs="Times New Roman" w:eastAsia="Times New Roman" w:hAnsi="Times New Roman"/>
                    <w:color w:val="1a1a1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color w:val="1a1a1a"/>
                    <w:sz w:val="24"/>
                    <w:szCs w:val="24"/>
                    <w:rtl w:val="0"/>
                  </w:rPr>
                  <w:t xml:space="preserve">ОК 02</w:t>
                </w:r>
              </w:p>
              <w:p w:rsidR="00000000" w:rsidDel="00000000" w:rsidP="00000000" w:rsidRDefault="00000000" w:rsidRPr="00000000" w14:paraId="000000D5">
                <w:pPr>
                  <w:widowControl w:val="0"/>
                  <w:spacing w:after="0" w:line="228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color w:val="1a1a1a"/>
                    <w:sz w:val="24"/>
                    <w:szCs w:val="24"/>
                    <w:rtl w:val="0"/>
                  </w:rPr>
                  <w:t xml:space="preserve">ОК 04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6">
                <w:pPr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Тема 1.1. Химическая организация клетки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7">
                <w:pPr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Основные положения современной клеточной теории. Методы изучения клетки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8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8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9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A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B">
                <w:pPr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Химический состав клетки. Неорганические вещества, входящие в состав клетки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C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D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E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F">
                <w:pPr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Органические вещества, входящие в состав клетки. Биологические полимеры – белки.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E0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E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E2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E3">
                <w:pPr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Органические молекулы – углеводы, жиры, липоиды, нуклеиновые кислоты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E4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E5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E6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E7">
                <w:pPr>
                  <w:widowControl w:val="0"/>
                  <w:spacing w:after="0" w:line="240" w:lineRule="auto"/>
                  <w:jc w:val="both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Самостоятельная работа обучающихся</w:t>
                </w:r>
              </w:p>
              <w:p w:rsidR="00000000" w:rsidDel="00000000" w:rsidP="00000000" w:rsidRDefault="00000000" w:rsidRPr="00000000" w14:paraId="000000E8">
                <w:pPr>
                  <w:numPr>
                    <w:ilvl w:val="0"/>
                    <w:numId w:val="2"/>
                  </w:numPr>
                  <w:tabs>
                    <w:tab w:val="left" w:leader="none" w:pos="453"/>
                  </w:tabs>
                  <w:spacing w:after="0" w:line="240" w:lineRule="auto"/>
                  <w:ind w:hanging="426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1.Работа с основными и дополнительными источниками информации по темам занятий с оформлением конспекта.</w:t>
                </w:r>
              </w:p>
              <w:p w:rsidR="00000000" w:rsidDel="00000000" w:rsidP="00000000" w:rsidRDefault="00000000" w:rsidRPr="00000000" w14:paraId="000000E9">
                <w:pPr>
                  <w:numPr>
                    <w:ilvl w:val="0"/>
                    <w:numId w:val="2"/>
                  </w:numPr>
                  <w:tabs>
                    <w:tab w:val="left" w:leader="none" w:pos="453"/>
                  </w:tabs>
                  <w:spacing w:after="0" w:line="240" w:lineRule="auto"/>
                  <w:ind w:firstLine="27"/>
                  <w:jc w:val="both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Заполнение таблицы по теме «Уровни организации жизни»</w:t>
                </w:r>
              </w:p>
              <w:p w:rsidR="00000000" w:rsidDel="00000000" w:rsidP="00000000" w:rsidRDefault="00000000" w:rsidRPr="00000000" w14:paraId="000000EA">
                <w:pPr>
                  <w:numPr>
                    <w:ilvl w:val="0"/>
                    <w:numId w:val="2"/>
                  </w:numPr>
                  <w:tabs>
                    <w:tab w:val="left" w:leader="none" w:pos="453"/>
                  </w:tabs>
                  <w:spacing w:after="0" w:line="240" w:lineRule="auto"/>
                  <w:ind w:hanging="426"/>
                  <w:jc w:val="both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Составление или заполнение таблиц и схем по теме «Химическая организация клетки»</w:t>
                </w:r>
              </w:p>
              <w:p w:rsidR="00000000" w:rsidDel="00000000" w:rsidP="00000000" w:rsidRDefault="00000000" w:rsidRPr="00000000" w14:paraId="000000EB">
                <w:pPr>
                  <w:numPr>
                    <w:ilvl w:val="0"/>
                    <w:numId w:val="2"/>
                  </w:numPr>
                  <w:tabs>
                    <w:tab w:val="left" w:leader="none" w:pos="453"/>
                  </w:tabs>
                  <w:spacing w:after="0" w:line="240" w:lineRule="auto"/>
                  <w:ind w:hanging="426"/>
                  <w:jc w:val="both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3. Опорный конспект по теме «История биологии»</w:t>
                </w:r>
              </w:p>
              <w:p w:rsidR="00000000" w:rsidDel="00000000" w:rsidP="00000000" w:rsidRDefault="00000000" w:rsidRPr="00000000" w14:paraId="000000EC">
                <w:pPr>
                  <w:numPr>
                    <w:ilvl w:val="0"/>
                    <w:numId w:val="2"/>
                  </w:numPr>
                  <w:tabs>
                    <w:tab w:val="left" w:leader="none" w:pos="453"/>
                  </w:tabs>
                  <w:spacing w:after="0" w:line="240" w:lineRule="auto"/>
                  <w:ind w:firstLine="27"/>
                  <w:jc w:val="both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На выбор дополнительно:</w:t>
                </w:r>
              </w:p>
              <w:p w:rsidR="00000000" w:rsidDel="00000000" w:rsidP="00000000" w:rsidRDefault="00000000" w:rsidRPr="00000000" w14:paraId="000000ED">
                <w:pPr>
                  <w:numPr>
                    <w:ilvl w:val="0"/>
                    <w:numId w:val="2"/>
                  </w:numPr>
                  <w:tabs>
                    <w:tab w:val="left" w:leader="none" w:pos="453"/>
                  </w:tabs>
                  <w:spacing w:after="0" w:line="240" w:lineRule="auto"/>
                  <w:ind w:hanging="426"/>
                  <w:jc w:val="both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Подготовка реферативных сообщений по теме «Химическая организация клетки»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EE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E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F0">
                <w:pPr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Тема 1.2. Строение и функции клеток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F1">
                <w:pPr>
                  <w:shd w:fill="ffffff" w:val="clear"/>
                  <w:spacing w:after="0" w:line="240" w:lineRule="auto"/>
                  <w:ind w:hanging="14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Строение и функции клетки. Прокариотическая и эукариотическая клетка. Клеточная мембрана.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F2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19</w:t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F3">
                <w:pPr>
                  <w:widowControl w:val="0"/>
                  <w:spacing w:after="0" w:line="228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ОК 3.</w:t>
                </w:r>
              </w:p>
              <w:p w:rsidR="00000000" w:rsidDel="00000000" w:rsidP="00000000" w:rsidRDefault="00000000" w:rsidRPr="00000000" w14:paraId="000000F4">
                <w:pPr>
                  <w:widowControl w:val="0"/>
                  <w:spacing w:after="0" w:line="228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ОК 4.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F5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F6">
                <w:pPr>
                  <w:shd w:fill="ffffff" w:val="clear"/>
                  <w:spacing w:after="0" w:line="240" w:lineRule="auto"/>
                  <w:ind w:hanging="14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Цитоплазма, органоиды клетки.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F7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10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F8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F9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FA">
                <w:pPr>
                  <w:shd w:fill="ffffff" w:val="clear"/>
                  <w:spacing w:after="0" w:line="240" w:lineRule="auto"/>
                  <w:ind w:hanging="14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Ядро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FB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FC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FD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FE">
                <w:pPr>
                  <w:shd w:fill="ffffff" w:val="clear"/>
                  <w:spacing w:after="0" w:line="240" w:lineRule="auto"/>
                  <w:ind w:firstLine="29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Неклеточные формы жизни – вирусы.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F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00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0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02">
                <w:pPr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Деление клеток. Митоз.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03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04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05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</w:tcBorders>
              </w:tcPr>
              <w:p w:rsidR="00000000" w:rsidDel="00000000" w:rsidP="00000000" w:rsidRDefault="00000000" w:rsidRPr="00000000" w14:paraId="00000106">
                <w:pPr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Практические занятия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08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09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0A">
                <w:pPr>
                  <w:shd w:fill="ffffff" w:val="clear"/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Изучение устройства светового микроскопа. Наблюдение клеток под микроскопом на готовых микропрепаратах.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0B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8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0C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0D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0E">
                <w:pPr>
                  <w:shd w:fill="ffffff" w:val="clear"/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Приготовление и описание микропрепаратов клеток растений.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0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10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1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12">
                <w:pPr>
                  <w:widowControl w:val="0"/>
                  <w:spacing w:after="0" w:line="240" w:lineRule="auto"/>
                  <w:ind w:left="432" w:firstLine="0"/>
                  <w:jc w:val="both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Самостоятельная работа обучающихся</w:t>
                </w:r>
              </w:p>
              <w:p w:rsidR="00000000" w:rsidDel="00000000" w:rsidP="00000000" w:rsidRDefault="00000000" w:rsidRPr="00000000" w14:paraId="00000113">
                <w:pPr>
                  <w:widowControl w:val="0"/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Работа с основными и дополнительными источниками информации по темам занятий с оформлением результатов:</w:t>
                </w:r>
              </w:p>
              <w:p w:rsidR="00000000" w:rsidDel="00000000" w:rsidP="00000000" w:rsidRDefault="00000000" w:rsidRPr="00000000" w14:paraId="00000114">
                <w:pPr>
                  <w:widowControl w:val="0"/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Составление или заполнение таблиц и схем по теме «Строение и функции клеток»</w:t>
                </w:r>
              </w:p>
              <w:p w:rsidR="00000000" w:rsidDel="00000000" w:rsidP="00000000" w:rsidRDefault="00000000" w:rsidRPr="00000000" w14:paraId="00000115">
                <w:pPr>
                  <w:widowControl w:val="0"/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Решение или составление кроссвордов по теме «Строение и функции клеток»</w:t>
                </w:r>
              </w:p>
              <w:p w:rsidR="00000000" w:rsidDel="00000000" w:rsidP="00000000" w:rsidRDefault="00000000" w:rsidRPr="00000000" w14:paraId="00000116">
                <w:pPr>
                  <w:widowControl w:val="0"/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На выбор дополнительно:</w:t>
                </w:r>
              </w:p>
              <w:p w:rsidR="00000000" w:rsidDel="00000000" w:rsidP="00000000" w:rsidRDefault="00000000" w:rsidRPr="00000000" w14:paraId="00000117">
                <w:pPr>
                  <w:widowControl w:val="0"/>
                  <w:spacing w:after="0" w:line="240" w:lineRule="auto"/>
                  <w:ind w:left="0" w:firstLine="0"/>
                  <w:jc w:val="both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Подготовка реферативных сообщений по теме «Строение и функции клеток»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18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19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1A">
                <w:pPr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Тема 1.3. Метаболизм – основа существования живых организмов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1B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1C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9</w:t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1D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ОК 3.</w:t>
                </w:r>
              </w:p>
              <w:p w:rsidR="00000000" w:rsidDel="00000000" w:rsidP="00000000" w:rsidRDefault="00000000" w:rsidRPr="00000000" w14:paraId="0000011E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ОК 4.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1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20">
                <w:pPr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Пластический обмен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2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8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22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23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24">
                <w:pPr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Энергетический обмен.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25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26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27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28">
                <w:pPr>
                  <w:shd w:fill="ffffff" w:val="clear"/>
                  <w:spacing w:after="0" w:line="240" w:lineRule="auto"/>
                  <w:ind w:firstLine="29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Раздражимость и движение клеток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29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2A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2B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2C">
                <w:pPr>
                  <w:shd w:fill="ffffff" w:val="clear"/>
                  <w:spacing w:after="0" w:line="240" w:lineRule="auto"/>
                  <w:ind w:firstLine="29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Регуляция процессов жизнедеятельности клетки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2D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2E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2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30">
                <w:pPr>
                  <w:widowControl w:val="0"/>
                  <w:spacing w:after="0" w:line="240" w:lineRule="auto"/>
                  <w:ind w:firstLine="27"/>
                  <w:jc w:val="both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Самостоятельная работа обучающихся</w:t>
                </w:r>
              </w:p>
              <w:p w:rsidR="00000000" w:rsidDel="00000000" w:rsidP="00000000" w:rsidRDefault="00000000" w:rsidRPr="00000000" w14:paraId="00000131">
                <w:pPr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Работа с основными и дополнительными источниками информации по темам занятий с составлением конспекта. </w:t>
                </w:r>
              </w:p>
              <w:p w:rsidR="00000000" w:rsidDel="00000000" w:rsidP="00000000" w:rsidRDefault="00000000" w:rsidRPr="00000000" w14:paraId="00000132">
                <w:pPr>
                  <w:numPr>
                    <w:ilvl w:val="0"/>
                    <w:numId w:val="3"/>
                  </w:numPr>
                  <w:spacing w:after="0" w:line="240" w:lineRule="auto"/>
                  <w:ind w:hanging="492.00000000000017"/>
                  <w:jc w:val="both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Составление или заполнение таблиц и схем по теме «Метаболизм»</w:t>
                </w:r>
              </w:p>
              <w:p w:rsidR="00000000" w:rsidDel="00000000" w:rsidP="00000000" w:rsidRDefault="00000000" w:rsidRPr="00000000" w14:paraId="00000133">
                <w:pPr>
                  <w:widowControl w:val="0"/>
                  <w:spacing w:after="0" w:line="240" w:lineRule="auto"/>
                  <w:ind w:left="0" w:firstLine="0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Решение или составление кроссвордов по теме «Метаболизм»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34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35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36">
                <w:pPr>
                  <w:spacing w:after="0" w:line="240" w:lineRule="auto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Раздел 2. Размножение и развитие организмов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37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38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28</w:t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39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ОК 02</w:t>
                </w:r>
              </w:p>
              <w:p w:rsidR="00000000" w:rsidDel="00000000" w:rsidP="00000000" w:rsidRDefault="00000000" w:rsidRPr="00000000" w14:paraId="0000013A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ОК 04</w:t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3B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Тема 2.1. Размножение организмов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3C">
                <w:pPr>
                  <w:spacing w:after="0" w:line="240" w:lineRule="auto"/>
                  <w:jc w:val="both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Размножение организмов. Бесполое размножение.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3D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6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3E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3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40">
                <w:pPr>
                  <w:spacing w:after="0" w:line="240" w:lineRule="auto"/>
                  <w:jc w:val="both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Половое размножение.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4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42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43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44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Способы деления клеток. Мейоз.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45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46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47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48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Практические занятия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49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4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4A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4B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4C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Мейоз. Сравнительный анализ митоза и мейоза по таблице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4D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4E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4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50">
                <w:pPr>
                  <w:widowControl w:val="0"/>
                  <w:tabs>
                    <w:tab w:val="left" w:leader="none" w:pos="453"/>
                  </w:tabs>
                  <w:spacing w:after="0" w:line="240" w:lineRule="auto"/>
                  <w:ind w:left="283.46456692913375" w:hanging="285"/>
                  <w:jc w:val="both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 Самостоятельная работа обучающихся</w:t>
                </w:r>
              </w:p>
              <w:p w:rsidR="00000000" w:rsidDel="00000000" w:rsidP="00000000" w:rsidRDefault="00000000" w:rsidRPr="00000000" w14:paraId="00000151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Работа с основными и дополнительными источниками информации по темам занятий с оформлением результатов:</w:t>
                </w:r>
              </w:p>
              <w:p w:rsidR="00000000" w:rsidDel="00000000" w:rsidP="00000000" w:rsidRDefault="00000000" w:rsidRPr="00000000" w14:paraId="00000152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Составление или заполнение таблиц и схем по теме «Размножение организмов»</w:t>
                </w:r>
              </w:p>
              <w:p w:rsidR="00000000" w:rsidDel="00000000" w:rsidP="00000000" w:rsidRDefault="00000000" w:rsidRPr="00000000" w14:paraId="00000153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Решение или составление кроссвордов по теме «Размножение организмов»</w:t>
                </w:r>
              </w:p>
              <w:p w:rsidR="00000000" w:rsidDel="00000000" w:rsidP="00000000" w:rsidRDefault="00000000" w:rsidRPr="00000000" w14:paraId="00000154">
                <w:pPr>
                  <w:widowControl w:val="0"/>
                  <w:tabs>
                    <w:tab w:val="left" w:leader="none" w:pos="453"/>
                  </w:tabs>
                  <w:spacing w:after="0" w:line="240" w:lineRule="auto"/>
                  <w:ind w:left="283.46456692913375" w:hanging="285"/>
                  <w:jc w:val="both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На выбор дополнительно:</w:t>
                </w:r>
              </w:p>
              <w:p w:rsidR="00000000" w:rsidDel="00000000" w:rsidP="00000000" w:rsidRDefault="00000000" w:rsidRPr="00000000" w14:paraId="00000155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Подготовка реферативных сообщений по теме «Размножение организмов»</w:t>
                </w:r>
              </w:p>
              <w:p w:rsidR="00000000" w:rsidDel="00000000" w:rsidP="00000000" w:rsidRDefault="00000000" w:rsidRPr="00000000" w14:paraId="00000156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Составление электронных слайд-презентаций по темам занятий 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57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58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59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Тема 2.2. Онтогенез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5A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Эмбриональный период развития. Зародышевая индукция.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5B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10</w:t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5C">
                <w:pPr>
                  <w:widowControl w:val="0"/>
                  <w:spacing w:after="0" w:line="228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ОК 3. </w:t>
                </w:r>
              </w:p>
              <w:p w:rsidR="00000000" w:rsidDel="00000000" w:rsidP="00000000" w:rsidRDefault="00000000" w:rsidRPr="00000000" w14:paraId="0000015D">
                <w:pPr>
                  <w:widowControl w:val="0"/>
                  <w:spacing w:after="0" w:line="228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ОК 4. </w:t>
                </w:r>
              </w:p>
              <w:p w:rsidR="00000000" w:rsidDel="00000000" w:rsidP="00000000" w:rsidRDefault="00000000" w:rsidRPr="00000000" w14:paraId="0000015E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ОК 5. 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5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60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Временные зародышевые органы (оболочки)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6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62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63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64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Постэмбриональный период развития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65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66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67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68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Индивидуальное развитие человека. Причины нарушения в развитии организмов.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69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6A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6B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6C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Репродуктивное здоровье. Последствия влияния алкоголя, никотина наркотических веществ, загрязнения среды на развитие человека.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6D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6E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6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70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Практические занятия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7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4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72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73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74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Изучение признаков сходства и различия зародышей человека и других позвоночных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75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76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4054.2968750000005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77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78">
                <w:pPr>
                  <w:widowControl w:val="0"/>
                  <w:tabs>
                    <w:tab w:val="left" w:leader="none" w:pos="453"/>
                  </w:tabs>
                  <w:spacing w:after="0" w:line="240" w:lineRule="auto"/>
                  <w:ind w:left="708.6614173228347" w:hanging="426.7322834645671"/>
                  <w:jc w:val="both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Самостоятельная работа обучающихся</w:t>
                </w:r>
              </w:p>
              <w:p w:rsidR="00000000" w:rsidDel="00000000" w:rsidP="00000000" w:rsidRDefault="00000000" w:rsidRPr="00000000" w14:paraId="00000179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Работа с основными и дополнительными источниками информации по темам занятий с составлением конспекта</w:t>
                </w:r>
              </w:p>
              <w:p w:rsidR="00000000" w:rsidDel="00000000" w:rsidP="00000000" w:rsidRDefault="00000000" w:rsidRPr="00000000" w14:paraId="0000017A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Составление или заполнение таблиц и схем по теме «Онтогенез»</w:t>
                </w:r>
              </w:p>
              <w:p w:rsidR="00000000" w:rsidDel="00000000" w:rsidP="00000000" w:rsidRDefault="00000000" w:rsidRPr="00000000" w14:paraId="0000017B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Решение или составление кроссвордов по теме «Онтогенез»</w:t>
                </w:r>
              </w:p>
              <w:p w:rsidR="00000000" w:rsidDel="00000000" w:rsidP="00000000" w:rsidRDefault="00000000" w:rsidRPr="00000000" w14:paraId="0000017C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Подготовка наглядного материала по теме «Онтогенез»</w:t>
                </w:r>
              </w:p>
              <w:p w:rsidR="00000000" w:rsidDel="00000000" w:rsidP="00000000" w:rsidRDefault="00000000" w:rsidRPr="00000000" w14:paraId="0000017D">
                <w:pPr>
                  <w:widowControl w:val="0"/>
                  <w:tabs>
                    <w:tab w:val="left" w:leader="none" w:pos="453"/>
                  </w:tabs>
                  <w:spacing w:after="0" w:line="240" w:lineRule="auto"/>
                  <w:ind w:left="708.6614173228347" w:hanging="426.7322834645671"/>
                  <w:jc w:val="both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На выбор дополнительно: </w:t>
                </w:r>
              </w:p>
              <w:p w:rsidR="00000000" w:rsidDel="00000000" w:rsidP="00000000" w:rsidRDefault="00000000" w:rsidRPr="00000000" w14:paraId="0000017E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Подготовка реферативных сообщений или мини-лекций с презентацией для выступления в группе (подгруппе) по темам: «Влияние алкоголя на   развитие человека», «Влияние никотина на развитие человека», «Влияние наркотиков на развитие человека», «Влияние загрязнения окружающей среды на развитие человека», «Репродуктивное здоровье женщины»,  «Репродуктивное здоровье мужчины»</w:t>
                </w:r>
              </w:p>
              <w:p w:rsidR="00000000" w:rsidDel="00000000" w:rsidP="00000000" w:rsidRDefault="00000000" w:rsidRPr="00000000" w14:paraId="0000017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ind w:left="708.6614173228347" w:hanging="426.7322834645671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80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8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82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Раздел 3. Основы генетики и селекции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83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84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26</w:t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85">
                <w:pPr>
                  <w:widowControl w:val="0"/>
                  <w:spacing w:after="0" w:line="228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ОК 2. </w:t>
                </w:r>
              </w:p>
              <w:p w:rsidR="00000000" w:rsidDel="00000000" w:rsidP="00000000" w:rsidRDefault="00000000" w:rsidRPr="00000000" w14:paraId="00000186">
                <w:pPr>
                  <w:widowControl w:val="0"/>
                  <w:spacing w:after="0" w:line="228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ОК 3. </w:t>
                </w:r>
              </w:p>
              <w:p w:rsidR="00000000" w:rsidDel="00000000" w:rsidP="00000000" w:rsidRDefault="00000000" w:rsidRPr="00000000" w14:paraId="00000187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ОК 5.</w:t>
                </w:r>
              </w:p>
              <w:p w:rsidR="00000000" w:rsidDel="00000000" w:rsidP="00000000" w:rsidRDefault="00000000" w:rsidRPr="00000000" w14:paraId="00000188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ОК 6.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89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Тема 3.1. Закономерности наследования признаков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8A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Генетика – наука о закономерностях наследственности и изменчивости. Г. Мендель – основоположник генетики. Символика, используемая в генетике. Изменчивость организмов: наследственная или генотипическая изменчивость. Ненаследственная изменчивость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8B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16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8C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8D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8E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Законы наследования признаков: закон единообразия гибридов первого поколения, закон расщепления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8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90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9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92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Законы наследования признаков: закон независимого комбинирования генов. Дигибридное скрещивание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93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94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95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96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Генетика пола.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97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98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99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9A">
                <w:pPr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u w:val="single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u w:val="single"/>
                    <w:rtl w:val="0"/>
                  </w:rPr>
                  <w:t xml:space="preserve">II- семестр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9B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9C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9D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9E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Сцепленное с полом наследование.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9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A0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A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A2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Взаимодействие генов.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A3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A4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A5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A6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Генетика человека. Значение генетики для медицины. Наследственные болезни человека.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A7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A8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A9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AA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Генетика и селекция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AB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AC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AD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AE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Практические занятия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A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8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B0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B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B2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Решение генетических задач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B3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B4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B5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B6">
                <w:pPr>
                  <w:widowControl w:val="0"/>
                  <w:tabs>
                    <w:tab w:val="left" w:leader="none" w:pos="453"/>
                  </w:tabs>
                  <w:spacing w:after="0" w:line="240" w:lineRule="auto"/>
                  <w:ind w:left="425.19685039370086" w:hanging="420"/>
                  <w:jc w:val="both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 Самостоятельная работа обучающихся</w:t>
                </w:r>
              </w:p>
              <w:p w:rsidR="00000000" w:rsidDel="00000000" w:rsidP="00000000" w:rsidRDefault="00000000" w:rsidRPr="00000000" w14:paraId="000001B7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Решение или составление кроссвордов по теме «Закономерности наследования признаков»</w:t>
                </w:r>
              </w:p>
              <w:p w:rsidR="00000000" w:rsidDel="00000000" w:rsidP="00000000" w:rsidRDefault="00000000" w:rsidRPr="00000000" w14:paraId="000001B8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Решение или составление ситуационных задач по теме «Закономерности наследования признаков»</w:t>
                </w:r>
              </w:p>
              <w:p w:rsidR="00000000" w:rsidDel="00000000" w:rsidP="00000000" w:rsidRDefault="00000000" w:rsidRPr="00000000" w14:paraId="000001B9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Работа с основными и дополнительными источниками информации по темам занятий  с оформлением результатов:</w:t>
                </w:r>
              </w:p>
              <w:p w:rsidR="00000000" w:rsidDel="00000000" w:rsidP="00000000" w:rsidRDefault="00000000" w:rsidRPr="00000000" w14:paraId="000001BA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Составление или заполнение таблиц и схем по теме «Закономерности наследования признаков»</w:t>
                </w:r>
              </w:p>
              <w:p w:rsidR="00000000" w:rsidDel="00000000" w:rsidP="00000000" w:rsidRDefault="00000000" w:rsidRPr="00000000" w14:paraId="000001BB">
                <w:pPr>
                  <w:widowControl w:val="0"/>
                  <w:tabs>
                    <w:tab w:val="left" w:leader="none" w:pos="453"/>
                  </w:tabs>
                  <w:spacing w:after="0" w:line="240" w:lineRule="auto"/>
                  <w:ind w:left="425.19685039370086" w:hanging="420"/>
                  <w:jc w:val="both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На выбор дополнительно: </w:t>
                </w:r>
              </w:p>
              <w:p w:rsidR="00000000" w:rsidDel="00000000" w:rsidP="00000000" w:rsidRDefault="00000000" w:rsidRPr="00000000" w14:paraId="000001BC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Подготовка реферативных сообщений по теме «Закономерности наследования признаков», «Драматические страницы в истории развития генетики»</w:t>
                </w:r>
              </w:p>
              <w:p w:rsidR="00000000" w:rsidDel="00000000" w:rsidP="00000000" w:rsidRDefault="00000000" w:rsidRPr="00000000" w14:paraId="000001BD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Составление электронных слайд-презентаций по темам занятий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BE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B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C0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Раздел 4. Популяционно-видовой уровень организации жизни. Закономерности эволюции органического мира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C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C2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18</w:t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C3">
                <w:pPr>
                  <w:widowControl w:val="0"/>
                  <w:spacing w:after="0" w:line="228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ОК 3.</w:t>
                </w:r>
              </w:p>
              <w:p w:rsidR="00000000" w:rsidDel="00000000" w:rsidP="00000000" w:rsidRDefault="00000000" w:rsidRPr="00000000" w14:paraId="000001C4">
                <w:pPr>
                  <w:widowControl w:val="0"/>
                  <w:spacing w:after="0" w:line="228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ОК 4.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8"/>
                    <w:szCs w:val="28"/>
                    <w:rtl w:val="0"/>
                  </w:rPr>
                  <w:t xml:space="preserve"> 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C5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Тема 4.1. Эволюционное учение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C6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Общая характеристика биологии додарвиновский период. Теория эволюции Ж.Б. Ламарка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C7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12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C8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C9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CA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Эволюционное учение Ч.Дарвина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CB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CC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CD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CE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Современное состояние эволюционного учения. Микроэволюция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C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D0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D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D2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Естественный отбор в природных популяциях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D3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D4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D5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D6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Факторы эволюции.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D7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D8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D9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DA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Образование новых видов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DB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DC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DD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DE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Макроэволюция. Направления и пути эволюционного процесса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D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E0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E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E2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Связь онтогенеза и филогенеза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E3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E4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E5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E6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Практические занятия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E7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4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E8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E9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EA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Проведение сравнения и описание особей одного вида по морфологическому признаку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EB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EC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ED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EE">
                <w:pPr>
                  <w:shd w:fill="ffffff" w:val="clear"/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Провести сравнение приспособления организмов к разным средам обитания (к водной, наземно-воздушной, почвенной)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E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F0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F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F2">
                <w:pPr>
                  <w:widowControl w:val="0"/>
                  <w:tabs>
                    <w:tab w:val="left" w:leader="none" w:pos="453"/>
                  </w:tabs>
                  <w:spacing w:after="0" w:line="240" w:lineRule="auto"/>
                  <w:ind w:firstLine="141.7322834645671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Самостоятельная работа обучающихся</w:t>
                </w:r>
              </w:p>
              <w:p w:rsidR="00000000" w:rsidDel="00000000" w:rsidP="00000000" w:rsidRDefault="00000000" w:rsidRPr="00000000" w14:paraId="000001F3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Составление или заполнение таблиц и схем по теме «Закономерности развития живой природы»</w:t>
                </w:r>
              </w:p>
              <w:p w:rsidR="00000000" w:rsidDel="00000000" w:rsidP="00000000" w:rsidRDefault="00000000" w:rsidRPr="00000000" w14:paraId="000001F4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Решение или составление кроссвордов по теме «Закономерности развития живой природы»</w:t>
                </w:r>
              </w:p>
              <w:p w:rsidR="00000000" w:rsidDel="00000000" w:rsidP="00000000" w:rsidRDefault="00000000" w:rsidRPr="00000000" w14:paraId="000001F5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Решение или составление ситуационных задач по теме «Закономерности развития живой природы»</w:t>
                </w:r>
              </w:p>
              <w:p w:rsidR="00000000" w:rsidDel="00000000" w:rsidP="00000000" w:rsidRDefault="00000000" w:rsidRPr="00000000" w14:paraId="000001F6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Работа с основными и дополнительными источниками информации по темам занятий с оформлением результатов:</w:t>
                </w:r>
              </w:p>
              <w:p w:rsidR="00000000" w:rsidDel="00000000" w:rsidP="00000000" w:rsidRDefault="00000000" w:rsidRPr="00000000" w14:paraId="000001F7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Заполнение таблиц «Учения о живой природе», «Научные представления об эволюции живой природы», «Сравнительная характеристика искусственного и естественного отбора»</w:t>
                </w:r>
              </w:p>
              <w:p w:rsidR="00000000" w:rsidDel="00000000" w:rsidP="00000000" w:rsidRDefault="00000000" w:rsidRPr="00000000" w14:paraId="000001F8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Подготовка реферативных сообщений по теме «Закономерности развития живой природы»</w:t>
                </w:r>
              </w:p>
              <w:p w:rsidR="00000000" w:rsidDel="00000000" w:rsidP="00000000" w:rsidRDefault="00000000" w:rsidRPr="00000000" w14:paraId="000001F9">
                <w:pPr>
                  <w:widowControl w:val="0"/>
                  <w:tabs>
                    <w:tab w:val="left" w:leader="none" w:pos="453"/>
                  </w:tabs>
                  <w:spacing w:after="0" w:line="240" w:lineRule="auto"/>
                  <w:ind w:firstLine="141.7322834645671"/>
                  <w:jc w:val="both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На выбор дополнительно:</w:t>
                </w:r>
              </w:p>
              <w:p w:rsidR="00000000" w:rsidDel="00000000" w:rsidP="00000000" w:rsidRDefault="00000000" w:rsidRPr="00000000" w14:paraId="000001FA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Составление мини-лекций с презентацией для выступления в группе   по теме «Закономерности развития живой   природы», «Успехи современной генетики в медицине и здравоохранении»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FB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FC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FD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Тема 5. Методы изучения эволюции. История развитие жизни на Земле.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FE">
                <w:pPr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Гипотезы происхождения жизни на земле. Доказательство эволюции органического мира. История развития органического мира. Эволюция клеток.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1F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4</w:t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00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ОК 3.</w:t>
                </w:r>
              </w:p>
              <w:p w:rsidR="00000000" w:rsidDel="00000000" w:rsidP="00000000" w:rsidRDefault="00000000" w:rsidRPr="00000000" w14:paraId="00000201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ОК 4.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02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03">
                <w:pPr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Эволюция многоклеточных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04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05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06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07">
                <w:pPr>
                  <w:shd w:fill="ffffff" w:val="clear"/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Практические занятия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08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09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0A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0B">
                <w:pPr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«Анализ и оценка различных гипотез происхождения человека»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0C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0D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0E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0F">
                <w:pPr>
                  <w:widowControl w:val="0"/>
                  <w:tabs>
                    <w:tab w:val="left" w:leader="none" w:pos="453"/>
                  </w:tabs>
                  <w:spacing w:after="0" w:line="240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Самостоятельная работа обучающихся</w:t>
                </w:r>
              </w:p>
              <w:p w:rsidR="00000000" w:rsidDel="00000000" w:rsidP="00000000" w:rsidRDefault="00000000" w:rsidRPr="00000000" w14:paraId="00000210">
                <w:pPr>
                  <w:numPr>
                    <w:ilvl w:val="0"/>
                    <w:numId w:val="4"/>
                  </w:numPr>
                  <w:tabs>
                    <w:tab w:val="left" w:leader="none" w:pos="453"/>
                  </w:tabs>
                  <w:spacing w:after="0" w:line="240" w:lineRule="auto"/>
                  <w:ind w:hanging="36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Заполнение таблицы «Гипотезы происхождения жизни: характеристика и доказательства» </w:t>
                </w:r>
              </w:p>
              <w:p w:rsidR="00000000" w:rsidDel="00000000" w:rsidP="00000000" w:rsidRDefault="00000000" w:rsidRPr="00000000" w14:paraId="00000211">
                <w:pPr>
                  <w:numPr>
                    <w:ilvl w:val="0"/>
                    <w:numId w:val="4"/>
                  </w:numPr>
                  <w:spacing w:after="0" w:line="240" w:lineRule="auto"/>
                  <w:ind w:hanging="36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Подготовка презентации «Место человека в царстве животных, этапы развития человека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12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13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14">
                <w:pPr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Тема 5.1. Происхождение человека.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15">
                <w:pPr>
                  <w:shd w:fill="ffffff" w:val="clear"/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Доказательства родства человека и животных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16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8</w:t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17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ОК 3.</w:t>
                </w:r>
              </w:p>
              <w:p w:rsidR="00000000" w:rsidDel="00000000" w:rsidP="00000000" w:rsidRDefault="00000000" w:rsidRPr="00000000" w14:paraId="00000218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ОК 4.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19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1A">
                <w:pPr>
                  <w:shd w:fill="ffffff" w:val="clear"/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Движущие силы антропогенеза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1B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1C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1D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1E">
                <w:pPr>
                  <w:shd w:fill="ffffff" w:val="clear"/>
                  <w:spacing w:after="0"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Основные этапы эволюции человека 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1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20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2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22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Расы современного человека</w:t>
                </w:r>
              </w:p>
              <w:p w:rsidR="00000000" w:rsidDel="00000000" w:rsidP="00000000" w:rsidRDefault="00000000" w:rsidRPr="00000000" w14:paraId="00000223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24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25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26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27">
                <w:pPr>
                  <w:widowControl w:val="0"/>
                  <w:tabs>
                    <w:tab w:val="left" w:leader="none" w:pos="453"/>
                  </w:tabs>
                  <w:spacing w:after="0" w:line="240" w:lineRule="auto"/>
                  <w:ind w:left="141.7322834645671" w:firstLine="0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Самостоятельная работа обучающихся</w:t>
                </w:r>
              </w:p>
              <w:p w:rsidR="00000000" w:rsidDel="00000000" w:rsidP="00000000" w:rsidRDefault="00000000" w:rsidRPr="00000000" w14:paraId="00000228">
                <w:pPr>
                  <w:spacing w:after="0" w:line="240" w:lineRule="auto"/>
                  <w:ind w:left="0" w:firstLine="0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Работа с основными и дополнительными источниками информации по темам  занятий  с оформлением результатов:</w:t>
                </w:r>
              </w:p>
              <w:p w:rsidR="00000000" w:rsidDel="00000000" w:rsidP="00000000" w:rsidRDefault="00000000" w:rsidRPr="00000000" w14:paraId="00000229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Составление или заполнение таблиц и схем по теме «История развития жизни на Земле. Происхождение человека»</w:t>
                </w:r>
              </w:p>
              <w:p w:rsidR="00000000" w:rsidDel="00000000" w:rsidP="00000000" w:rsidRDefault="00000000" w:rsidRPr="00000000" w14:paraId="0000022A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Решение или составление кроссвордов по теме «История развития жизни на Земле. Происхождение человека»</w:t>
                </w:r>
              </w:p>
              <w:p w:rsidR="00000000" w:rsidDel="00000000" w:rsidP="00000000" w:rsidRDefault="00000000" w:rsidRPr="00000000" w14:paraId="0000022B">
                <w:pPr>
                  <w:widowControl w:val="0"/>
                  <w:tabs>
                    <w:tab w:val="left" w:leader="none" w:pos="453"/>
                  </w:tabs>
                  <w:spacing w:after="0" w:line="240" w:lineRule="auto"/>
                  <w:ind w:left="141.7322834645671" w:firstLine="0"/>
                  <w:jc w:val="both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На выбор дополнительно: </w:t>
                </w:r>
              </w:p>
              <w:p w:rsidR="00000000" w:rsidDel="00000000" w:rsidP="00000000" w:rsidRDefault="00000000" w:rsidRPr="00000000" w14:paraId="0000022C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Подготовка реферативных сообщений по теме «История развития жизни на Земле. Происхождение человека»</w:t>
                </w:r>
              </w:p>
              <w:p w:rsidR="00000000" w:rsidDel="00000000" w:rsidP="00000000" w:rsidRDefault="00000000" w:rsidRPr="00000000" w14:paraId="0000022D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Составление мини-лекций с презентацией для выступления в группе по теме «История развития жизни на Земле. Происхождение человека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2E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2F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30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Раздел 6. Биогеоценотический уровень организации жизни. Основы экологии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3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32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36</w:t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33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ОК 3.  </w:t>
                </w:r>
              </w:p>
              <w:p w:rsidR="00000000" w:rsidDel="00000000" w:rsidP="00000000" w:rsidRDefault="00000000" w:rsidRPr="00000000" w14:paraId="00000234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ОК 4.</w:t>
                </w:r>
              </w:p>
              <w:p w:rsidR="00000000" w:rsidDel="00000000" w:rsidP="00000000" w:rsidRDefault="00000000" w:rsidRPr="00000000" w14:paraId="00000235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ОК 7. 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36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Тема 6.1.Предмет и главные понятия экологии.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37">
                <w:pPr>
                  <w:shd w:fill="ffffff" w:val="clear"/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Экология - наука о взаимоотношениях организмов между собой и окружающей средой. Экологические факторы, их значение в жизни организмов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38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22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39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3A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3B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Адаптации организмов к действию экологических факторов.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3C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3D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3E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3F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Экология популяции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40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4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42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43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Экологические системы и их свойства.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44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45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46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47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Экология человека. Искусственные экологические системы.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48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49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4A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4B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Особенности действия экологических факторов природной среды на  человека.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4C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4D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4E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4F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Биосфера-глобальная экосистема. Структура биосферы. Распространенность жизни в биосфере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50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5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52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53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Функции живого вещества биосферы.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54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55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56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57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Круговорот веществ и поток энергии в биосфере.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58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59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5A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5B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Эволюция биосферы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5C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5D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5E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5F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Пути рационального природопользования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60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6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62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63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Практические занятия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64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12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65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66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67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Составление схем передачи веществ и энергии по цепям питания в природной экосистеме и в агроценозе.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68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69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6A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6B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Сравнительное описание одной из естественных природных систем и  какой-нибудь агроэкосистемы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6C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6D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6E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6F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Описание антропогенных изменений в естественных природных ландшафтах.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70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7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72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73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Решение экологических задач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74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75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76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77">
                <w:pPr>
                  <w:widowControl w:val="0"/>
                  <w:tabs>
                    <w:tab w:val="left" w:leader="none" w:pos="453"/>
                  </w:tabs>
                  <w:spacing w:after="0" w:line="240" w:lineRule="auto"/>
                  <w:ind w:left="283.46456692913375" w:firstLine="0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Самостоятельная работа обучающихся</w:t>
                </w:r>
              </w:p>
              <w:p w:rsidR="00000000" w:rsidDel="00000000" w:rsidP="00000000" w:rsidRDefault="00000000" w:rsidRPr="00000000" w14:paraId="00000278">
                <w:pPr>
                  <w:spacing w:after="0" w:line="240" w:lineRule="auto"/>
                  <w:ind w:left="0" w:firstLine="0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Работа с основными и дополнительными источниками информации по темам  занятий  с оформлением результатов</w:t>
                </w:r>
              </w:p>
              <w:p w:rsidR="00000000" w:rsidDel="00000000" w:rsidP="00000000" w:rsidRDefault="00000000" w:rsidRPr="00000000" w14:paraId="00000279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Составление или заполнение таблиц и схем по теме «Основы экологии»</w:t>
                </w:r>
              </w:p>
              <w:p w:rsidR="00000000" w:rsidDel="00000000" w:rsidP="00000000" w:rsidRDefault="00000000" w:rsidRPr="00000000" w14:paraId="0000027A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Решение или составление кроссвордов по теме «Основы экологии»</w:t>
                </w:r>
              </w:p>
              <w:p w:rsidR="00000000" w:rsidDel="00000000" w:rsidP="00000000" w:rsidRDefault="00000000" w:rsidRPr="00000000" w14:paraId="0000027B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Подготовка реферативных сообщений по теме «Основы экологии»</w:t>
                </w:r>
              </w:p>
              <w:p w:rsidR="00000000" w:rsidDel="00000000" w:rsidP="00000000" w:rsidRDefault="00000000" w:rsidRPr="00000000" w14:paraId="0000027C">
                <w:pPr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Подготовка конспекта беседы с населением  «Составляющие здоровья»</w:t>
                </w:r>
              </w:p>
              <w:p w:rsidR="00000000" w:rsidDel="00000000" w:rsidP="00000000" w:rsidRDefault="00000000" w:rsidRPr="00000000" w14:paraId="0000027D">
                <w:pPr>
                  <w:widowControl w:val="0"/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Решение или составление ситуационных задач по теме «Основы экологии»</w:t>
                </w:r>
              </w:p>
              <w:p w:rsidR="00000000" w:rsidDel="00000000" w:rsidP="00000000" w:rsidRDefault="00000000" w:rsidRPr="00000000" w14:paraId="0000027E">
                <w:pPr>
                  <w:widowControl w:val="0"/>
                  <w:tabs>
                    <w:tab w:val="left" w:leader="none" w:pos="453"/>
                  </w:tabs>
                  <w:spacing w:after="0" w:line="240" w:lineRule="auto"/>
                  <w:ind w:left="283.46456692913375" w:firstLine="0"/>
                  <w:jc w:val="both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На выбор дополнительно: </w:t>
                </w:r>
              </w:p>
              <w:p w:rsidR="00000000" w:rsidDel="00000000" w:rsidP="00000000" w:rsidRDefault="00000000" w:rsidRPr="00000000" w14:paraId="0000027F">
                <w:pPr>
                  <w:widowControl w:val="0"/>
                  <w:tabs>
                    <w:tab w:val="left" w:leader="none" w:pos="453"/>
                  </w:tabs>
                  <w:spacing w:after="0" w:line="240" w:lineRule="auto"/>
                  <w:ind w:left="0" w:firstLine="0"/>
                  <w:jc w:val="both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 Составление мини-лекций с презентацией для выступления в группе (подгруппе, в школе) по теме «Основы экологии».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80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8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/>
              <w:p w:rsidR="00000000" w:rsidDel="00000000" w:rsidP="00000000" w:rsidRDefault="00000000" w:rsidRPr="00000000" w14:paraId="00000282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Раздел 7. Бионика и биотехнологии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83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84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3</w:t>
                </w:r>
              </w:p>
            </w:tc>
            <w:tc>
              <w:tcPr>
                <w:vMerge w:val="restart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85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86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87">
                <w:pPr>
                  <w:spacing w:after="0" w:line="240" w:lineRule="auto"/>
                  <w:rPr>
                    <w:b w:val="1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Бионика как одно из направлений биологии и кибернетики. Использования особенностей строения и приспособления растений и животных в хозяйственной деятельности людей.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88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89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8A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8B">
                <w:pPr>
                  <w:widowControl w:val="0"/>
                  <w:tabs>
                    <w:tab w:val="left" w:leader="none" w:pos="453"/>
                  </w:tabs>
                  <w:spacing w:after="0" w:line="240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Самостоятельная работа обучающихся</w:t>
                </w:r>
              </w:p>
              <w:p w:rsidR="00000000" w:rsidDel="00000000" w:rsidP="00000000" w:rsidRDefault="00000000" w:rsidRPr="00000000" w14:paraId="0000028C">
                <w:pPr>
                  <w:numPr>
                    <w:ilvl w:val="0"/>
                    <w:numId w:val="1"/>
                  </w:numPr>
                  <w:tabs>
                    <w:tab w:val="left" w:leader="none" w:pos="453"/>
                  </w:tabs>
                  <w:spacing w:after="0" w:line="240" w:lineRule="auto"/>
                  <w:ind w:hanging="453"/>
                  <w:jc w:val="both"/>
                  <w:rPr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Составление или заполнение таблиц и схем по теме «Бионика»</w:t>
                </w:r>
              </w:p>
              <w:p w:rsidR="00000000" w:rsidDel="00000000" w:rsidP="00000000" w:rsidRDefault="00000000" w:rsidRPr="00000000" w14:paraId="0000028D">
                <w:pPr>
                  <w:numPr>
                    <w:ilvl w:val="0"/>
                    <w:numId w:val="1"/>
                  </w:numPr>
                  <w:tabs>
                    <w:tab w:val="left" w:leader="none" w:pos="453"/>
                  </w:tabs>
                  <w:spacing w:after="0" w:line="240" w:lineRule="auto"/>
                  <w:ind w:hanging="453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Работа с основными и дополнительными источниками информации по темам  занятий  с конспекта</w:t>
                </w:r>
              </w:p>
              <w:p w:rsidR="00000000" w:rsidDel="00000000" w:rsidP="00000000" w:rsidRDefault="00000000" w:rsidRPr="00000000" w14:paraId="0000028E">
                <w:pPr>
                  <w:tabs>
                    <w:tab w:val="left" w:leader="none" w:pos="453"/>
                  </w:tabs>
                  <w:spacing w:after="0" w:line="240" w:lineRule="auto"/>
                  <w:ind w:hanging="453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На выбор дополнительно:</w:t>
                </w:r>
              </w:p>
              <w:p w:rsidR="00000000" w:rsidDel="00000000" w:rsidP="00000000" w:rsidRDefault="00000000" w:rsidRPr="00000000" w14:paraId="0000028F">
                <w:pPr>
                  <w:numPr>
                    <w:ilvl w:val="0"/>
                    <w:numId w:val="1"/>
                  </w:numPr>
                  <w:tabs>
                    <w:tab w:val="left" w:leader="none" w:pos="453"/>
                  </w:tabs>
                  <w:spacing w:after="0" w:line="240" w:lineRule="auto"/>
                  <w:ind w:hanging="453"/>
                  <w:jc w:val="both"/>
                  <w:rPr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Подготовка реферативных сообщений с презентацией по теме «Бионика»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90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</w:t>
                </w:r>
              </w:p>
            </w:tc>
            <w:tc>
              <w:tcPr>
                <w:vMerge w:val="continue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91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gridSpan w:val="2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</w:tcBorders>
              </w:tcPr>
              <w:p w:rsidR="00000000" w:rsidDel="00000000" w:rsidP="00000000" w:rsidRDefault="00000000" w:rsidRPr="00000000" w14:paraId="00000292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Итоговая аттестация (Экзамен)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</w:tcBorders>
              </w:tcPr>
              <w:p w:rsidR="00000000" w:rsidDel="00000000" w:rsidP="00000000" w:rsidRDefault="00000000" w:rsidRPr="00000000" w14:paraId="00000294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95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before="0" w:line="240" w:lineRule="auto"/>
                  <w:ind w:lef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1"/>
              <w:trHeight w:val="240" w:hRule="atLeast"/>
              <w:tblHeader w:val="1"/>
            </w:trPr>
            <w:tc>
              <w:tcPr>
                <w:gridSpan w:val="2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296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Всего</w:t>
                </w:r>
              </w:p>
            </w:tc>
            <w:tc>
              <w:tcPr>
                <w:gridSpan w:val="2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</w:tcBorders>
              </w:tcPr>
              <w:p w:rsidR="00000000" w:rsidDel="00000000" w:rsidP="00000000" w:rsidRDefault="00000000" w:rsidRPr="00000000" w14:paraId="00000298">
                <w:pPr>
                  <w:tabs>
                    <w:tab w:val="left" w:leader="none" w:pos="916"/>
                    <w:tab w:val="left" w:leader="none" w:pos="1832"/>
                    <w:tab w:val="left" w:leader="none" w:pos="2748"/>
                    <w:tab w:val="left" w:leader="none" w:pos="3664"/>
                    <w:tab w:val="left" w:leader="none" w:pos="4580"/>
                    <w:tab w:val="left" w:leader="none" w:pos="5496"/>
                    <w:tab w:val="left" w:leader="none" w:pos="6412"/>
                    <w:tab w:val="left" w:leader="none" w:pos="7328"/>
                    <w:tab w:val="left" w:leader="none" w:pos="8244"/>
                    <w:tab w:val="left" w:leader="none" w:pos="9160"/>
                    <w:tab w:val="left" w:leader="none" w:pos="10076"/>
                    <w:tab w:val="left" w:leader="none" w:pos="10992"/>
                    <w:tab w:val="left" w:leader="none" w:pos="11908"/>
                    <w:tab w:val="left" w:leader="none" w:pos="12824"/>
                    <w:tab w:val="left" w:leader="none" w:pos="13740"/>
                    <w:tab w:val="left" w:leader="none" w:pos="14656"/>
                  </w:tabs>
                  <w:spacing w:after="0" w:line="240" w:lineRule="auto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112+42+18</w:t>
                </w:r>
              </w:p>
            </w:tc>
          </w:tr>
        </w:tbl>
      </w:sdtContent>
    </w:sdt>
    <w:p w:rsidR="00000000" w:rsidDel="00000000" w:rsidP="00000000" w:rsidRDefault="00000000" w:rsidRPr="00000000" w14:paraId="0000029A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widowControl w:val="0"/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widowControl w:val="0"/>
        <w:spacing w:after="0" w:before="89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widowControl w:val="0"/>
        <w:spacing w:after="0" w:before="89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widowControl w:val="0"/>
        <w:spacing w:after="0" w:before="89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widowControl w:val="0"/>
        <w:spacing w:after="0" w:before="89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widowControl w:val="0"/>
        <w:tabs>
          <w:tab w:val="left" w:leader="none" w:pos="1202"/>
        </w:tabs>
        <w:spacing w:after="0" w:before="161" w:line="240" w:lineRule="auto"/>
        <w:ind w:left="565" w:firstLine="0"/>
        <w:rPr>
          <w:rFonts w:ascii="Times New Roman" w:cs="Times New Roman" w:eastAsia="Times New Roman" w:hAnsi="Times New Roman"/>
          <w:sz w:val="28"/>
          <w:szCs w:val="28"/>
        </w:rPr>
        <w:sectPr>
          <w:footerReference r:id="rId9" w:type="default"/>
          <w:type w:val="nextPage"/>
          <w:pgSz w:h="11910" w:w="16840" w:orient="landscape"/>
          <w:pgMar w:bottom="880" w:top="1100" w:left="920" w:right="980" w:header="0" w:footer="70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pStyle w:val="Title"/>
        <w:keepNext w:val="0"/>
        <w:keepLines w:val="0"/>
        <w:spacing w:after="0" w:before="0" w:line="360" w:lineRule="auto"/>
        <w:ind w:left="-567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rdcrjn" w:id="5"/>
      <w:bookmarkEnd w:id="5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ОРГАНИЗАЦИОННО-ПЕДАГОГИЧЕСКИЕ УСЛОВИЯ РЕАЛИЗАЦИИ </w:t>
      </w:r>
    </w:p>
    <w:p w:rsidR="00000000" w:rsidDel="00000000" w:rsidP="00000000" w:rsidRDefault="00000000" w:rsidRPr="00000000" w14:paraId="000002A2">
      <w:pPr>
        <w:pStyle w:val="Title"/>
        <w:keepNext w:val="0"/>
        <w:keepLines w:val="0"/>
        <w:spacing w:after="0" w:before="0" w:line="360" w:lineRule="auto"/>
        <w:ind w:left="-567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26in1rg" w:id="6"/>
      <w:bookmarkEnd w:id="6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ПРОГРАММЫ УЧЕБНОГО КУРСА, ДИСЦИПЛИНЫ</w:t>
      </w:r>
    </w:p>
    <w:p w:rsidR="00000000" w:rsidDel="00000000" w:rsidP="00000000" w:rsidRDefault="00000000" w:rsidRPr="00000000" w14:paraId="000002A3">
      <w:pPr>
        <w:widowControl w:val="0"/>
        <w:tabs>
          <w:tab w:val="left" w:leader="none" w:pos="1560"/>
          <w:tab w:val="left" w:leader="none" w:pos="1561"/>
          <w:tab w:val="left" w:leader="none" w:pos="3386"/>
          <w:tab w:val="left" w:leader="none" w:pos="6153"/>
          <w:tab w:val="left" w:leader="none" w:pos="7929"/>
        </w:tabs>
        <w:spacing w:after="0" w:before="72" w:line="360" w:lineRule="auto"/>
        <w:ind w:left="565" w:right="117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3.1. Материально-техническое обеспечение</w:t>
      </w:r>
    </w:p>
    <w:p w:rsidR="00000000" w:rsidDel="00000000" w:rsidP="00000000" w:rsidRDefault="00000000" w:rsidRPr="00000000" w14:paraId="000002A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Реализация программы учебного курса, дисциплины требует наличия учебного кабинета биологии.</w:t>
      </w:r>
    </w:p>
    <w:p w:rsidR="00000000" w:rsidDel="00000000" w:rsidP="00000000" w:rsidRDefault="00000000" w:rsidRPr="00000000" w14:paraId="000002A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Оборудование учебного кабинета: </w:t>
      </w:r>
    </w:p>
    <w:p w:rsidR="00000000" w:rsidDel="00000000" w:rsidP="00000000" w:rsidRDefault="00000000" w:rsidRPr="00000000" w14:paraId="000002A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посадочные места по количеству обучающихся.</w:t>
      </w:r>
    </w:p>
    <w:p w:rsidR="00000000" w:rsidDel="00000000" w:rsidP="00000000" w:rsidRDefault="00000000" w:rsidRPr="00000000" w14:paraId="000002A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рабочее место преподавателя.</w:t>
      </w:r>
    </w:p>
    <w:p w:rsidR="00000000" w:rsidDel="00000000" w:rsidP="00000000" w:rsidRDefault="00000000" w:rsidRPr="00000000" w14:paraId="000002A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доска классная.</w:t>
      </w:r>
    </w:p>
    <w:p w:rsidR="00000000" w:rsidDel="00000000" w:rsidP="00000000" w:rsidRDefault="00000000" w:rsidRPr="00000000" w14:paraId="000002A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Технические средства обучения: </w:t>
      </w:r>
    </w:p>
    <w:p w:rsidR="00000000" w:rsidDel="00000000" w:rsidP="00000000" w:rsidRDefault="00000000" w:rsidRPr="00000000" w14:paraId="000002A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мультимедийный проектор;</w:t>
      </w:r>
    </w:p>
    <w:p w:rsidR="00000000" w:rsidDel="00000000" w:rsidP="00000000" w:rsidRDefault="00000000" w:rsidRPr="00000000" w14:paraId="000002A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ноутбук;</w:t>
      </w:r>
    </w:p>
    <w:p w:rsidR="00000000" w:rsidDel="00000000" w:rsidP="00000000" w:rsidRDefault="00000000" w:rsidRPr="00000000" w14:paraId="000002A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проекционный экран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Наглядные пособия: схемы, карточки, комплекты учебных таблиц, плакатов,</w:t>
      </w:r>
    </w:p>
    <w:p w:rsidR="00000000" w:rsidDel="00000000" w:rsidP="00000000" w:rsidRDefault="00000000" w:rsidRPr="00000000" w14:paraId="000002B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портретов выдающихся ученых, модели, муляжи объектов, составляющих экологическую документации, в том числе паспорта на средства обучения, инструкции по их использованию и технике безопасности; библиотечный фонд.</w:t>
      </w:r>
    </w:p>
    <w:p w:rsidR="00000000" w:rsidDel="00000000" w:rsidP="00000000" w:rsidRDefault="00000000" w:rsidRPr="00000000" w14:paraId="000002B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pStyle w:val="Heading1"/>
        <w:keepNext w:val="1"/>
        <w:widowControl w:val="1"/>
        <w:spacing w:line="360" w:lineRule="auto"/>
        <w:ind w:left="-142" w:firstLine="0"/>
        <w:jc w:val="both"/>
        <w:rPr/>
      </w:pPr>
      <w:bookmarkStart w:colFirst="0" w:colLast="0" w:name="_heading=h.lnxbz9" w:id="7"/>
      <w:bookmarkEnd w:id="7"/>
      <w:r w:rsidDel="00000000" w:rsidR="00000000" w:rsidRPr="00000000">
        <w:rPr>
          <w:rtl w:val="0"/>
        </w:rPr>
        <w:t xml:space="preserve">3.2. Информационное обеспечение обучения</w:t>
      </w:r>
    </w:p>
    <w:p w:rsidR="00000000" w:rsidDel="00000000" w:rsidP="00000000" w:rsidRDefault="00000000" w:rsidRPr="00000000" w14:paraId="000002B4">
      <w:pPr>
        <w:pStyle w:val="Heading1"/>
        <w:keepNext w:val="1"/>
        <w:widowControl w:val="1"/>
        <w:spacing w:line="360" w:lineRule="auto"/>
        <w:ind w:left="-142" w:firstLine="0"/>
        <w:jc w:val="both"/>
        <w:rPr/>
      </w:pPr>
      <w:r w:rsidDel="00000000" w:rsidR="00000000" w:rsidRPr="00000000">
        <w:rPr>
          <w:rtl w:val="0"/>
        </w:rPr>
        <w:t xml:space="preserve">Перечень учебных изданий, Интернет-ресурсов, дополнительной литературы</w:t>
      </w:r>
    </w:p>
    <w:p w:rsidR="00000000" w:rsidDel="00000000" w:rsidP="00000000" w:rsidRDefault="00000000" w:rsidRPr="00000000" w14:paraId="000002B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Основные источники: </w:t>
      </w:r>
    </w:p>
    <w:p w:rsidR="00000000" w:rsidDel="00000000" w:rsidP="00000000" w:rsidRDefault="00000000" w:rsidRPr="00000000" w14:paraId="000002B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jc w:val="both"/>
        <w:rPr>
          <w:rFonts w:ascii="Times New Roman" w:cs="Times New Roman" w:eastAsia="Times New Roman" w:hAnsi="Times New Roman"/>
          <w:color w:val="444444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rtl w:val="0"/>
        </w:rPr>
        <w:t xml:space="preserve">1.Теремов А.В., Петросова Р.А Биология учебник для студентов учреждений среднего профессионального образования (углубленный уровень): в 2-х ч.; 1-е издание, 2024</w:t>
      </w:r>
    </w:p>
    <w:p w:rsidR="00000000" w:rsidDel="00000000" w:rsidP="00000000" w:rsidRDefault="00000000" w:rsidRPr="00000000" w14:paraId="000002B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jc w:val="both"/>
        <w:rPr>
          <w:rFonts w:ascii="Times New Roman" w:cs="Times New Roman" w:eastAsia="Times New Roman" w:hAnsi="Times New Roman"/>
          <w:color w:val="444444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rtl w:val="0"/>
        </w:rPr>
        <w:t xml:space="preserve">2. </w:t>
      </w:r>
      <w:r w:rsidDel="00000000" w:rsidR="00000000" w:rsidRPr="00000000">
        <w:rPr>
          <w:rFonts w:ascii="Arial" w:cs="Arial" w:eastAsia="Arial" w:hAnsi="Arial"/>
          <w:color w:val="444444"/>
          <w:sz w:val="24"/>
          <w:szCs w:val="24"/>
          <w:rtl w:val="0"/>
        </w:rPr>
        <w:t xml:space="preserve">Т</w:t>
      </w: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rtl w:val="0"/>
        </w:rPr>
        <w:t xml:space="preserve">еремов А.В., Петросова Р.А. Биология. Биологические системы и процессы. Пособие для самостоятельной работы обучающихся в учреждениях среднего профессионального образования (углубленный уровень). 1-е издание; Общество с ограниченной ответственностью "ИОЦ МНЕМОЗИНА", 2024</w:t>
      </w:r>
    </w:p>
    <w:p w:rsidR="00000000" w:rsidDel="00000000" w:rsidP="00000000" w:rsidRDefault="00000000" w:rsidRPr="00000000" w14:paraId="000002B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jc w:val="both"/>
        <w:rPr>
          <w:rFonts w:ascii="Times New Roman" w:cs="Times New Roman" w:eastAsia="Times New Roman" w:hAnsi="Times New Roman"/>
          <w:color w:val="444444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rtl w:val="0"/>
        </w:rPr>
        <w:t xml:space="preserve">3.Агафонова И.Б., Каменский А.А., Сивоглазов В.И. Биология: базовый уровень: учебник для образовательных организаций, реализующих образовательные программы среднего профессионального образования; 1-е издание, 2024</w:t>
      </w:r>
    </w:p>
    <w:p w:rsidR="00000000" w:rsidDel="00000000" w:rsidP="00000000" w:rsidRDefault="00000000" w:rsidRPr="00000000" w14:paraId="000002B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jc w:val="both"/>
        <w:rPr>
          <w:rFonts w:ascii="Arial" w:cs="Arial" w:eastAsia="Arial" w:hAnsi="Arial"/>
          <w:color w:val="4444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Дополнительные источники</w:t>
      </w:r>
    </w:p>
    <w:p w:rsidR="00000000" w:rsidDel="00000000" w:rsidP="00000000" w:rsidRDefault="00000000" w:rsidRPr="00000000" w14:paraId="000002B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0" w:firstLine="0"/>
        <w:jc w:val="both"/>
        <w:rPr>
          <w:rFonts w:ascii="Times New Roman" w:cs="Times New Roman" w:eastAsia="Times New Roman" w:hAnsi="Times New Roman"/>
          <w:color w:val="486c97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rtl w:val="0"/>
        </w:rPr>
        <w:t xml:space="preserve">1. Обухов, Д. К. Биология: клетки и ткани : учебное пособие для среднего профессионального образования / Д. К. Обухов, В. Н. Кириленкова. — 3-е изд., перераб. и доп. — Москва : Издательство Юрайт, 2023. — 358 с. — (Профессиональное образование). — ISBN 978-5-534-07499-4. — Текст : электронный // Образовательная платформа Юрайт [сайт]. — URL: </w:t>
      </w:r>
      <w:r w:rsidDel="00000000" w:rsidR="00000000" w:rsidRPr="00000000">
        <w:rPr>
          <w:rFonts w:ascii="Times New Roman" w:cs="Times New Roman" w:eastAsia="Times New Roman" w:hAnsi="Times New Roman"/>
          <w:color w:val="486c97"/>
          <w:sz w:val="28"/>
          <w:szCs w:val="28"/>
          <w:rtl w:val="0"/>
        </w:rPr>
        <w:t xml:space="preserve">https://urait.ru/bcode/516336</w:t>
      </w:r>
    </w:p>
    <w:p w:rsidR="00000000" w:rsidDel="00000000" w:rsidP="00000000" w:rsidRDefault="00000000" w:rsidRPr="00000000" w14:paraId="000002B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0" w:firstLine="0"/>
        <w:jc w:val="both"/>
        <w:rPr>
          <w:rFonts w:ascii="Times New Roman" w:cs="Times New Roman" w:eastAsia="Times New Roman" w:hAnsi="Times New Roman"/>
          <w:color w:val="486c97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rtl w:val="0"/>
        </w:rPr>
        <w:t xml:space="preserve">2. Ярыгин В.Н. Биология : учебник и практикум для среднего профессионального образования / В. Н. Ярыгин [и др.] ; под редакцией В. Н. Ярыгина. — 2-е изд. —Москва : Издательство Юрайт, 2023. — 378 с. — (Профессиональное образование). — ISBN 978-5-534-09603-3. — Текст : электронный // Образовательная платформа Юрайт [сайт]. — URL: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rtl w:val="0"/>
          </w:rPr>
          <w:t xml:space="preserve">https://urait.ru/bcode/511618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0" w:right="-57.99212598425072" w:firstLine="0"/>
        <w:jc w:val="both"/>
        <w:rPr>
          <w:rFonts w:ascii="Times New Roman" w:cs="Times New Roman" w:eastAsia="Times New Roman" w:hAnsi="Times New Roman"/>
          <w:color w:val="1a1a1a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a1a1a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color w:val="1a1a1a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color w:val="1a1a1a"/>
          <w:sz w:val="28"/>
          <w:szCs w:val="28"/>
          <w:rtl w:val="0"/>
        </w:rPr>
        <w:t xml:space="preserve">Константинов В.М. Биология для профессий и специальностей технического и естественно- научного профилей: учебник для студентов учреждений среднего профессионального образования.- 10-е изд., стер.- М.: Образовательно-издательский центр «Академия»,2022.-336с.</w:t>
      </w:r>
    </w:p>
    <w:p w:rsidR="00000000" w:rsidDel="00000000" w:rsidP="00000000" w:rsidRDefault="00000000" w:rsidRPr="00000000" w14:paraId="000002B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rtl w:val="0"/>
        </w:rPr>
        <w:t xml:space="preserve"> Интернет-ресурсы:</w:t>
      </w:r>
    </w:p>
    <w:p w:rsidR="00000000" w:rsidDel="00000000" w:rsidP="00000000" w:rsidRDefault="00000000" w:rsidRPr="00000000" w14:paraId="000002C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rtl w:val="0"/>
        </w:rPr>
        <w:t xml:space="preserve">1. Электронно-библиотечная система ЮРАЙТ – URL: 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8"/>
          <w:szCs w:val="28"/>
          <w:rtl w:val="0"/>
        </w:rPr>
        <w:t xml:space="preserve">https://urait.ru/Режим </w:t>
      </w: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rtl w:val="0"/>
        </w:rPr>
        <w:t xml:space="preserve">доступа: для зарегистрированных пользователей.</w:t>
      </w:r>
    </w:p>
    <w:p w:rsidR="00000000" w:rsidDel="00000000" w:rsidP="00000000" w:rsidRDefault="00000000" w:rsidRPr="00000000" w14:paraId="000002C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rtl w:val="0"/>
        </w:rPr>
        <w:t xml:space="preserve">2. Электронно-библиотечная система BOOK.RU – 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8"/>
          <w:szCs w:val="28"/>
          <w:rtl w:val="0"/>
        </w:rPr>
        <w:t xml:space="preserve">URL:https://www.book.ru/Режим </w:t>
      </w: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rtl w:val="0"/>
        </w:rPr>
        <w:t xml:space="preserve">доступа: для зарегистрированных пользователей.</w:t>
      </w:r>
    </w:p>
    <w:p w:rsidR="00000000" w:rsidDel="00000000" w:rsidP="00000000" w:rsidRDefault="00000000" w:rsidRPr="00000000" w14:paraId="000002C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spacing w:after="0" w:line="36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2jxsxqh" w:id="8"/>
      <w:bookmarkEnd w:id="8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3.3. Организация образовательного процесса</w:t>
      </w:r>
    </w:p>
    <w:p w:rsidR="00000000" w:rsidDel="00000000" w:rsidP="00000000" w:rsidRDefault="00000000" w:rsidRPr="00000000" w14:paraId="000002C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right="-199.72440944881782"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реализации учебной программы используются объяснительно-иллюстративные, репродуктивные, проблемного изложения, частично-поисковые, исследовательские методы, метод проектов, «мозговой штурм».</w:t>
      </w:r>
    </w:p>
    <w:p w:rsidR="00000000" w:rsidDel="00000000" w:rsidP="00000000" w:rsidRDefault="00000000" w:rsidRPr="00000000" w14:paraId="000002C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right="-199.7244094488178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right="-199.72440944881782" w:firstLine="708.929133858267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обучении используется сочетание коллективных, групповых и индивидуальных форм организации обучения: практические занятия, самостоятельная работа (аудиторная и внеаудиторная), домашняя учебная работа, проверочная работа.</w:t>
      </w:r>
    </w:p>
    <w:p w:rsidR="00000000" w:rsidDel="00000000" w:rsidP="00000000" w:rsidRDefault="00000000" w:rsidRPr="00000000" w14:paraId="000002C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right="-199.7244094488178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1.73228346456688" w:right="-199.72440944881782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Используемые технологии обучения:</w:t>
      </w:r>
    </w:p>
    <w:p w:rsidR="00000000" w:rsidDel="00000000" w:rsidP="00000000" w:rsidRDefault="00000000" w:rsidRPr="00000000" w14:paraId="000002C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right="-199.7244094488178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информационно-коммуникационные технологии</w:t>
      </w:r>
    </w:p>
    <w:p w:rsidR="00000000" w:rsidDel="00000000" w:rsidP="00000000" w:rsidRDefault="00000000" w:rsidRPr="00000000" w14:paraId="000002C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-142" w:right="-199.7244094488178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здоровьесберегающие технологии</w:t>
      </w:r>
    </w:p>
    <w:p w:rsidR="00000000" w:rsidDel="00000000" w:rsidP="00000000" w:rsidRDefault="00000000" w:rsidRPr="00000000" w14:paraId="000002CB">
      <w:pPr>
        <w:spacing w:after="0" w:line="360" w:lineRule="auto"/>
        <w:ind w:right="-14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C">
      <w:pPr>
        <w:pStyle w:val="Heading1"/>
        <w:keepNext w:val="1"/>
        <w:widowControl w:val="1"/>
        <w:spacing w:line="360" w:lineRule="auto"/>
        <w:ind w:left="-567" w:right="-143" w:firstLine="0"/>
        <w:jc w:val="center"/>
        <w:rPr>
          <w:smallCaps w:val="1"/>
          <w:sz w:val="24"/>
          <w:szCs w:val="24"/>
        </w:rPr>
      </w:pPr>
      <w:bookmarkStart w:colFirst="0" w:colLast="0" w:name="_heading=h.35nkun2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D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E">
      <w:pPr>
        <w:pStyle w:val="Heading1"/>
        <w:keepNext w:val="1"/>
        <w:widowControl w:val="1"/>
        <w:spacing w:line="360" w:lineRule="auto"/>
        <w:ind w:left="-567" w:right="-143" w:firstLine="0"/>
        <w:jc w:val="center"/>
        <w:rPr>
          <w:smallCaps w:val="1"/>
        </w:rPr>
      </w:pPr>
      <w:r w:rsidDel="00000000" w:rsidR="00000000" w:rsidRPr="00000000">
        <w:rPr>
          <w:smallCaps w:val="1"/>
          <w:rtl w:val="0"/>
        </w:rPr>
        <w:t xml:space="preserve"> 4. КОНТРОЛЬ И ОЦЕНКА РЕЗУЛЬТАТОВ ОСВОЕНИЯ УЧЕБНОГО КУРСА, ДИСЦИПЛИНЫ</w:t>
      </w:r>
    </w:p>
    <w:p w:rsidR="00000000" w:rsidDel="00000000" w:rsidP="00000000" w:rsidRDefault="00000000" w:rsidRPr="00000000" w14:paraId="000002CF">
      <w:pPr>
        <w:spacing w:after="0" w:line="360" w:lineRule="auto"/>
        <w:ind w:right="-14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spacing w:after="0" w:line="360" w:lineRule="auto"/>
        <w:ind w:right="-14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Форма аттестации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– экзамен во II семестре.</w:t>
      </w:r>
    </w:p>
    <w:p w:rsidR="00000000" w:rsidDel="00000000" w:rsidP="00000000" w:rsidRDefault="00000000" w:rsidRPr="00000000" w14:paraId="000002D1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2">
      <w:pPr>
        <w:pStyle w:val="Heading1"/>
        <w:keepNext w:val="1"/>
        <w:widowControl w:val="1"/>
        <w:spacing w:line="360" w:lineRule="auto"/>
        <w:ind w:left="-142"/>
        <w:jc w:val="both"/>
        <w:rPr>
          <w:b w:val="0"/>
        </w:rPr>
      </w:pPr>
      <w:bookmarkStart w:colFirst="0" w:colLast="0" w:name="_heading=h.1ksv4uv" w:id="10"/>
      <w:bookmarkEnd w:id="10"/>
      <w:r w:rsidDel="00000000" w:rsidR="00000000" w:rsidRPr="00000000">
        <w:rPr>
          <w:b w:val="0"/>
          <w:rtl w:val="0"/>
        </w:rPr>
        <w:t xml:space="preserve">           Контроль и оценка качества освоения учебной программы дисциплины включает текущий контроль успеваемости, промежуточную аттестацию  по итогам освоения дисциплины. Текущий контроль проводится в форме тестирования, лексических диктантов, лексико-грамматических диктантов, устного опроса (беседа, рассказ, монологическое и диалогическое высказывание), экспертной оценки выполненных мультимедийных презентаций. В основе текущего контроля лежит балльная система оценки и используется пятибалльная шкала оценки. Формы и методы текущего контроля по учебной дисциплине доводятся до сведения обучающихся в начале обучения. Для текущего контроля по программе создан фонд оценочных средств (ФОС), который включает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000000" w:rsidDel="00000000" w:rsidP="00000000" w:rsidRDefault="00000000" w:rsidRPr="00000000" w14:paraId="000002D3">
      <w:pPr>
        <w:pStyle w:val="Heading1"/>
        <w:keepNext w:val="1"/>
        <w:widowControl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-142" w:firstLine="0"/>
        <w:jc w:val="both"/>
        <w:rPr/>
      </w:pPr>
      <w:bookmarkStart w:colFirst="0" w:colLast="0" w:name="_heading=h.44sinio" w:id="11"/>
      <w:bookmarkEnd w:id="11"/>
      <w:r w:rsidDel="00000000" w:rsidR="00000000" w:rsidRPr="00000000">
        <w:rPr>
          <w:b w:val="0"/>
          <w:rtl w:val="0"/>
        </w:rPr>
        <w:t xml:space="preserve">             Оценка знаний, умений по результатам текущего контроля производится в соответствии с универсальной шкалой (таблица).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4">
      <w:pPr>
        <w:spacing w:after="0" w:line="360" w:lineRule="auto"/>
        <w:ind w:left="-142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5">
      <w:pPr>
        <w:spacing w:after="0" w:line="360" w:lineRule="auto"/>
        <w:ind w:left="-142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99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382"/>
        <w:gridCol w:w="2318"/>
        <w:gridCol w:w="3699"/>
        <w:tblGridChange w:id="0">
          <w:tblGrid>
            <w:gridCol w:w="3382"/>
            <w:gridCol w:w="2318"/>
            <w:gridCol w:w="3699"/>
          </w:tblGrid>
        </w:tblGridChange>
      </w:tblGrid>
      <w:tr>
        <w:trPr>
          <w:cantSplit w:val="1"/>
          <w:trHeight w:val="20" w:hRule="atLeast"/>
          <w:tblHeader w:val="1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D6">
            <w:pPr>
              <w:spacing w:after="0" w:line="36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Процент результативности (правильных ответов)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D7">
            <w:pPr>
              <w:spacing w:after="0" w:line="36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Качественная оценка индивидуальных образовательных достижений</w:t>
            </w:r>
          </w:p>
        </w:tc>
      </w:tr>
      <w:tr>
        <w:trPr>
          <w:cantSplit w:val="1"/>
          <w:trHeight w:val="20" w:hRule="atLeast"/>
          <w:tblHeader w:val="1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D9">
            <w:pPr>
              <w:widowControl w:val="0"/>
              <w:spacing w:after="0" w:line="36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DA">
            <w:pPr>
              <w:spacing w:after="0" w:line="36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балл (отметка)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DB">
            <w:pPr>
              <w:spacing w:after="0" w:line="36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вербальный аналог</w:t>
            </w:r>
          </w:p>
        </w:tc>
      </w:tr>
      <w:tr>
        <w:trPr>
          <w:cantSplit w:val="1"/>
          <w:trHeight w:val="20" w:hRule="atLeast"/>
          <w:tblHeader w:val="1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DC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90 ÷ 100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DD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DE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отлично</w:t>
            </w:r>
          </w:p>
        </w:tc>
      </w:tr>
      <w:tr>
        <w:trPr>
          <w:cantSplit w:val="1"/>
          <w:trHeight w:val="20" w:hRule="atLeast"/>
          <w:tblHeader w:val="1"/>
        </w:trPr>
        <w:tc>
          <w:tcPr>
            <w:tcBorders>
              <w:top w:color="000000" w:space="0" w:sz="6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DF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80 ÷ 89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E0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E1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хорошо</w:t>
            </w:r>
          </w:p>
        </w:tc>
      </w:tr>
      <w:tr>
        <w:trPr>
          <w:cantSplit w:val="1"/>
          <w:trHeight w:val="20" w:hRule="atLeast"/>
          <w:tblHeader w:val="1"/>
        </w:trPr>
        <w:tc>
          <w:tcPr>
            <w:tcBorders>
              <w:top w:color="000000" w:space="0" w:sz="6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E2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70 ÷ 79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E3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E4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удовлетворительно</w:t>
            </w:r>
          </w:p>
        </w:tc>
      </w:tr>
      <w:tr>
        <w:trPr>
          <w:cantSplit w:val="1"/>
          <w:trHeight w:val="20" w:hRule="atLeast"/>
          <w:tblHeader w:val="1"/>
        </w:trPr>
        <w:tc>
          <w:tcPr>
            <w:tcBorders>
              <w:top w:color="000000" w:space="0" w:sz="6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E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менее 70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E6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E7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не удовлетворительно</w:t>
            </w:r>
          </w:p>
        </w:tc>
      </w:tr>
    </w:tbl>
    <w:p w:rsidR="00000000" w:rsidDel="00000000" w:rsidP="00000000" w:rsidRDefault="00000000" w:rsidRPr="00000000" w14:paraId="000002E8">
      <w:pPr>
        <w:tabs>
          <w:tab w:val="left" w:leader="none" w:pos="5655"/>
        </w:tabs>
        <w:spacing w:after="0" w:line="360" w:lineRule="auto"/>
        <w:ind w:hanging="36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9">
      <w:pPr>
        <w:widowControl w:val="0"/>
        <w:spacing w:after="0" w:before="4" w:line="360" w:lineRule="auto"/>
        <w:rPr>
          <w:sz w:val="28"/>
          <w:szCs w:val="28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footerReference r:id="rId11" w:type="default"/>
      <w:type w:val="nextPage"/>
      <w:pgSz w:h="16840" w:w="11910" w:orient="portrait"/>
      <w:pgMar w:bottom="0" w:top="1040" w:left="880" w:right="1020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EA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14.399999999999999" w:lineRule="auto"/>
      <w:jc w:val="right"/>
      <w:rPr>
        <w:rFonts w:ascii="Times New Roman" w:cs="Times New Roman" w:eastAsia="Times New Roman" w:hAnsi="Times New Roman"/>
        <w:color w:val="000000"/>
        <w:sz w:val="2"/>
        <w:szCs w:val="2"/>
      </w:rPr>
    </w:pPr>
    <w:r w:rsidDel="00000000" w:rsidR="00000000" w:rsidRPr="00000000">
      <w:rPr>
        <w:rFonts w:ascii="Times New Roman" w:cs="Times New Roman" w:eastAsia="Times New Roman" w:hAnsi="Times New Roman"/>
        <w:sz w:val="2"/>
        <w:szCs w:val="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EB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14.399999999999999" w:lineRule="auto"/>
      <w:jc w:val="right"/>
      <w:rPr>
        <w:rFonts w:ascii="Times New Roman" w:cs="Times New Roman" w:eastAsia="Times New Roman" w:hAnsi="Times New Roman"/>
        <w:color w:val="000000"/>
        <w:sz w:val="20"/>
        <w:szCs w:val="20"/>
      </w:rPr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8674100</wp:posOffset>
              </wp:positionH>
              <wp:positionV relativeFrom="paragraph">
                <wp:posOffset>6896100</wp:posOffset>
              </wp:positionV>
              <wp:extent cx="247650" cy="213360"/>
              <wp:effectExtent b="0" l="0" r="0" t="0"/>
              <wp:wrapNone/>
              <wp:docPr id="5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231700" y="3682845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10" w:line="258.0000114440918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PAGE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10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8674100</wp:posOffset>
              </wp:positionH>
              <wp:positionV relativeFrom="paragraph">
                <wp:posOffset>6896100</wp:posOffset>
              </wp:positionV>
              <wp:extent cx="247650" cy="213360"/>
              <wp:effectExtent b="0" l="0" r="0" t="0"/>
              <wp:wrapNone/>
              <wp:docPr id="5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7650" cy="2133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EC">
    <w:pPr>
      <w:rPr/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ED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813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12" w:hanging="360"/>
      </w:pPr>
      <w:rPr/>
    </w:lvl>
    <w:lvl w:ilvl="2">
      <w:start w:val="1"/>
      <w:numFmt w:val="lowerRoman"/>
      <w:lvlText w:val="%3."/>
      <w:lvlJc w:val="right"/>
      <w:pPr>
        <w:ind w:left="2232" w:hanging="180"/>
      </w:pPr>
      <w:rPr/>
    </w:lvl>
    <w:lvl w:ilvl="3">
      <w:start w:val="1"/>
      <w:numFmt w:val="decimal"/>
      <w:lvlText w:val="%4."/>
      <w:lvlJc w:val="left"/>
      <w:pPr>
        <w:ind w:left="2952" w:hanging="360"/>
      </w:pPr>
      <w:rPr/>
    </w:lvl>
    <w:lvl w:ilvl="4">
      <w:start w:val="1"/>
      <w:numFmt w:val="lowerLetter"/>
      <w:lvlText w:val="%5."/>
      <w:lvlJc w:val="left"/>
      <w:pPr>
        <w:ind w:left="3672" w:hanging="360"/>
      </w:pPr>
      <w:rPr/>
    </w:lvl>
    <w:lvl w:ilvl="5">
      <w:start w:val="1"/>
      <w:numFmt w:val="lowerRoman"/>
      <w:lvlText w:val="%6."/>
      <w:lvlJc w:val="right"/>
      <w:pPr>
        <w:ind w:left="4392" w:hanging="180"/>
      </w:pPr>
      <w:rPr/>
    </w:lvl>
    <w:lvl w:ilvl="6">
      <w:start w:val="1"/>
      <w:numFmt w:val="decimal"/>
      <w:lvlText w:val="%7."/>
      <w:lvlJc w:val="left"/>
      <w:pPr>
        <w:ind w:left="5112" w:hanging="360"/>
      </w:pPr>
      <w:rPr/>
    </w:lvl>
    <w:lvl w:ilvl="7">
      <w:start w:val="1"/>
      <w:numFmt w:val="lowerLetter"/>
      <w:lvlText w:val="%8."/>
      <w:lvlJc w:val="left"/>
      <w:pPr>
        <w:ind w:left="5832" w:hanging="360"/>
      </w:pPr>
      <w:rPr/>
    </w:lvl>
    <w:lvl w:ilvl="8">
      <w:start w:val="1"/>
      <w:numFmt w:val="lowerRoman"/>
      <w:lvlText w:val="%9."/>
      <w:lvlJc w:val="right"/>
      <w:pPr>
        <w:ind w:left="6552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644" w:hanging="359.99999999999994"/>
      </w:pPr>
      <w:rPr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  <w:rPr/>
    </w:lvl>
    <w:lvl w:ilvl="2">
      <w:start w:val="1"/>
      <w:numFmt w:val="lowerRoman"/>
      <w:lvlText w:val="%3."/>
      <w:lvlJc w:val="right"/>
      <w:pPr>
        <w:ind w:left="2084" w:hanging="180"/>
      </w:pPr>
      <w:rPr/>
    </w:lvl>
    <w:lvl w:ilvl="3">
      <w:start w:val="1"/>
      <w:numFmt w:val="decimal"/>
      <w:lvlText w:val="%4."/>
      <w:lvlJc w:val="left"/>
      <w:pPr>
        <w:ind w:left="2804" w:hanging="360"/>
      </w:pPr>
      <w:rPr/>
    </w:lvl>
    <w:lvl w:ilvl="4">
      <w:start w:val="1"/>
      <w:numFmt w:val="lowerLetter"/>
      <w:lvlText w:val="%5."/>
      <w:lvlJc w:val="left"/>
      <w:pPr>
        <w:ind w:left="3524" w:hanging="360"/>
      </w:pPr>
      <w:rPr/>
    </w:lvl>
    <w:lvl w:ilvl="5">
      <w:start w:val="1"/>
      <w:numFmt w:val="lowerRoman"/>
      <w:lvlText w:val="%6."/>
      <w:lvlJc w:val="right"/>
      <w:pPr>
        <w:ind w:left="4244" w:hanging="180"/>
      </w:pPr>
      <w:rPr/>
    </w:lvl>
    <w:lvl w:ilvl="6">
      <w:start w:val="1"/>
      <w:numFmt w:val="decimal"/>
      <w:lvlText w:val="%7."/>
      <w:lvlJc w:val="left"/>
      <w:pPr>
        <w:ind w:left="4964" w:hanging="360"/>
      </w:pPr>
      <w:rPr/>
    </w:lvl>
    <w:lvl w:ilvl="7">
      <w:start w:val="1"/>
      <w:numFmt w:val="lowerLetter"/>
      <w:lvlText w:val="%8."/>
      <w:lvlJc w:val="left"/>
      <w:pPr>
        <w:ind w:left="5684" w:hanging="360"/>
      </w:pPr>
      <w:rPr/>
    </w:lvl>
    <w:lvl w:ilvl="8">
      <w:start w:val="1"/>
      <w:numFmt w:val="lowerRoman"/>
      <w:lvlText w:val="%9."/>
      <w:lvlJc w:val="right"/>
      <w:pPr>
        <w:ind w:left="6404" w:hanging="180"/>
      </w:pPr>
      <w:rPr/>
    </w:lvl>
  </w:abstractNum>
  <w:abstractNum w:abstractNumId="3">
    <w:lvl w:ilvl="0">
      <w:start w:val="2"/>
      <w:numFmt w:val="decimal"/>
      <w:lvlText w:val="%1"/>
      <w:lvlJc w:val="left"/>
      <w:pPr>
        <w:ind w:left="1879" w:hanging="492"/>
      </w:pPr>
      <w:rPr/>
    </w:lvl>
    <w:lvl w:ilvl="1">
      <w:start w:val="1"/>
      <w:numFmt w:val="decimal"/>
      <w:lvlText w:val="%1.%2."/>
      <w:lvlJc w:val="left"/>
      <w:pPr>
        <w:ind w:left="1879" w:hanging="492"/>
      </w:pPr>
      <w:rPr>
        <w:rFonts w:ascii="Times New Roman" w:cs="Times New Roman" w:eastAsia="Times New Roman" w:hAnsi="Times New Roman"/>
        <w:b w:val="1"/>
        <w:sz w:val="28"/>
        <w:szCs w:val="28"/>
      </w:rPr>
    </w:lvl>
    <w:lvl w:ilvl="2">
      <w:start w:val="1"/>
      <w:numFmt w:val="decimal"/>
      <w:lvlText w:val="%3."/>
      <w:lvlJc w:val="left"/>
      <w:pPr>
        <w:ind w:left="565" w:hanging="282"/>
      </w:pPr>
      <w:rPr/>
    </w:lvl>
    <w:lvl w:ilvl="3">
      <w:start w:val="1"/>
      <w:numFmt w:val="decimal"/>
      <w:lvlText w:val="%3.%4."/>
      <w:lvlJc w:val="left"/>
      <w:pPr>
        <w:ind w:left="252" w:hanging="768"/>
      </w:pPr>
      <w:rPr>
        <w:rFonts w:ascii="Times New Roman" w:cs="Times New Roman" w:eastAsia="Times New Roman" w:hAnsi="Times New Roman"/>
        <w:b w:val="1"/>
        <w:sz w:val="28"/>
        <w:szCs w:val="28"/>
      </w:rPr>
    </w:lvl>
    <w:lvl w:ilvl="4">
      <w:start w:val="0"/>
      <w:numFmt w:val="bullet"/>
      <w:lvlText w:val="•"/>
      <w:lvlJc w:val="left"/>
      <w:pPr>
        <w:ind w:left="3901" w:hanging="768"/>
      </w:pPr>
      <w:rPr/>
    </w:lvl>
    <w:lvl w:ilvl="5">
      <w:start w:val="0"/>
      <w:numFmt w:val="bullet"/>
      <w:lvlText w:val="•"/>
      <w:lvlJc w:val="left"/>
      <w:pPr>
        <w:ind w:left="4912" w:hanging="768"/>
      </w:pPr>
      <w:rPr/>
    </w:lvl>
    <w:lvl w:ilvl="6">
      <w:start w:val="0"/>
      <w:numFmt w:val="bullet"/>
      <w:lvlText w:val="•"/>
      <w:lvlJc w:val="left"/>
      <w:pPr>
        <w:ind w:left="5923" w:hanging="768"/>
      </w:pPr>
      <w:rPr/>
    </w:lvl>
    <w:lvl w:ilvl="7">
      <w:start w:val="0"/>
      <w:numFmt w:val="bullet"/>
      <w:lvlText w:val="•"/>
      <w:lvlJc w:val="left"/>
      <w:pPr>
        <w:ind w:left="6934" w:hanging="768"/>
      </w:pPr>
      <w:rPr/>
    </w:lvl>
    <w:lvl w:ilvl="8">
      <w:start w:val="0"/>
      <w:numFmt w:val="bullet"/>
      <w:lvlText w:val="•"/>
      <w:lvlJc w:val="left"/>
      <w:pPr>
        <w:ind w:left="7944" w:hanging="768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widowControl w:val="0"/>
      <w:spacing w:after="0" w:line="240" w:lineRule="auto"/>
      <w:ind w:left="218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link w:val="10"/>
    <w:uiPriority w:val="9"/>
    <w:qFormat w:val="1"/>
    <w:rsid w:val="003B40CD"/>
    <w:pPr>
      <w:widowControl w:val="0"/>
      <w:autoSpaceDE w:val="0"/>
      <w:autoSpaceDN w:val="0"/>
      <w:spacing w:after="0" w:line="240" w:lineRule="auto"/>
      <w:ind w:left="218"/>
      <w:outlineLvl w:val="0"/>
    </w:pPr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10" w:customStyle="1">
    <w:name w:val="Заголовок 1 Знак"/>
    <w:basedOn w:val="a0"/>
    <w:link w:val="1"/>
    <w:uiPriority w:val="9"/>
    <w:rsid w:val="003B40CD"/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numbering" w:styleId="11" w:customStyle="1">
    <w:name w:val="Нет списка1"/>
    <w:next w:val="a2"/>
    <w:uiPriority w:val="99"/>
    <w:semiHidden w:val="1"/>
    <w:unhideWhenUsed w:val="1"/>
    <w:rsid w:val="003B40CD"/>
  </w:style>
  <w:style w:type="table" w:styleId="TableNormal0" w:customStyle="1">
    <w:name w:val="Table Normal"/>
    <w:uiPriority w:val="2"/>
    <w:semiHidden w:val="1"/>
    <w:unhideWhenUsed w:val="1"/>
    <w:qFormat w:val="1"/>
    <w:rsid w:val="003B40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12">
    <w:name w:val="toc 1"/>
    <w:basedOn w:val="a"/>
    <w:uiPriority w:val="1"/>
    <w:qFormat w:val="1"/>
    <w:rsid w:val="003B40CD"/>
    <w:pPr>
      <w:widowControl w:val="0"/>
      <w:autoSpaceDE w:val="0"/>
      <w:autoSpaceDN w:val="0"/>
      <w:spacing w:after="0" w:before="200" w:line="240" w:lineRule="auto"/>
      <w:ind w:left="258" w:right="273"/>
    </w:pPr>
    <w:rPr>
      <w:rFonts w:ascii="Times New Roman" w:cs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uiPriority w:val="1"/>
    <w:qFormat w:val="1"/>
    <w:rsid w:val="003B40CD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sz w:val="28"/>
      <w:szCs w:val="28"/>
    </w:rPr>
  </w:style>
  <w:style w:type="character" w:styleId="a5" w:customStyle="1">
    <w:name w:val="Основной текст Знак"/>
    <w:basedOn w:val="a0"/>
    <w:link w:val="a4"/>
    <w:uiPriority w:val="1"/>
    <w:rsid w:val="003B40CD"/>
    <w:rPr>
      <w:rFonts w:ascii="Times New Roman" w:cs="Times New Roman" w:eastAsia="Times New Roman" w:hAnsi="Times New Roman"/>
      <w:sz w:val="28"/>
      <w:szCs w:val="28"/>
    </w:rPr>
  </w:style>
  <w:style w:type="paragraph" w:styleId="a6">
    <w:name w:val="List Paragraph"/>
    <w:basedOn w:val="a"/>
    <w:uiPriority w:val="1"/>
    <w:qFormat w:val="1"/>
    <w:rsid w:val="003B40CD"/>
    <w:pPr>
      <w:widowControl w:val="0"/>
      <w:autoSpaceDE w:val="0"/>
      <w:autoSpaceDN w:val="0"/>
      <w:spacing w:after="0" w:line="240" w:lineRule="auto"/>
      <w:ind w:left="218" w:firstLine="707"/>
    </w:pPr>
    <w:rPr>
      <w:rFonts w:ascii="Times New Roman" w:cs="Times New Roman" w:eastAsia="Times New Roman" w:hAnsi="Times New Roman"/>
    </w:rPr>
  </w:style>
  <w:style w:type="paragraph" w:styleId="TableParagraph" w:customStyle="1">
    <w:name w:val="Table Paragraph"/>
    <w:basedOn w:val="a"/>
    <w:uiPriority w:val="1"/>
    <w:qFormat w:val="1"/>
    <w:rsid w:val="003B40CD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</w:rPr>
  </w:style>
  <w:style w:type="paragraph" w:styleId="a7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8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0"/>
    <w:tblPr>
      <w:tblStyleRowBandSize w:val="1"/>
      <w:tblStyleColBandSize w:val="1"/>
    </w:tblPr>
  </w:style>
  <w:style w:type="table" w:styleId="aa" w:customStyle="1">
    <w:basedOn w:val="TableNormal0"/>
    <w:tblPr>
      <w:tblStyleRowBandSize w:val="1"/>
      <w:tblStyleColBandSize w:val="1"/>
    </w:tblPr>
  </w:style>
  <w:style w:type="table" w:styleId="ab" w:customStyle="1">
    <w:basedOn w:val="TableNormal0"/>
    <w:tblPr>
      <w:tblStyleRowBandSize w:val="1"/>
      <w:tblStyleColBandSize w:val="1"/>
    </w:tblPr>
  </w:style>
  <w:style w:type="table" w:styleId="ac" w:customStyle="1">
    <w:basedOn w:val="TableNormal0"/>
    <w:tblPr>
      <w:tblStyleRowBandSize w:val="1"/>
      <w:tblStyleColBandSize w:val="1"/>
    </w:tblPr>
  </w:style>
  <w:style w:type="table" w:styleId="ad" w:customStyle="1">
    <w:basedOn w:val="TableNormal0"/>
    <w:tblPr>
      <w:tblStyleRowBandSize w:val="1"/>
      <w:tblStyleColBandSize w:val="1"/>
    </w:tblPr>
  </w:style>
  <w:style w:type="table" w:styleId="ae" w:customStyle="1">
    <w:basedOn w:val="TableNormal0"/>
    <w:tblPr>
      <w:tblStyleRowBandSize w:val="1"/>
      <w:tblStyleColBandSize w:val="1"/>
    </w:tblPr>
  </w:style>
  <w:style w:type="table" w:styleId="af" w:customStyle="1">
    <w:basedOn w:val="TableNormal0"/>
    <w:tblPr>
      <w:tblStyleRowBandSize w:val="1"/>
      <w:tblStyleColBandSize w:val="1"/>
    </w:tblPr>
  </w:style>
  <w:style w:type="table" w:styleId="af0" w:customStyle="1">
    <w:basedOn w:val="TableNormal0"/>
    <w:tblPr>
      <w:tblStyleRowBandSize w:val="1"/>
      <w:tblStyleColBandSize w:val="1"/>
    </w:tblPr>
  </w:style>
  <w:style w:type="table" w:styleId="af1" w:customStyle="1">
    <w:basedOn w:val="TableNormal0"/>
    <w:tblPr>
      <w:tblStyleRowBandSize w:val="1"/>
      <w:tblStyleColBandSize w:val="1"/>
    </w:tblPr>
  </w:style>
  <w:style w:type="table" w:styleId="af2" w:customStyle="1">
    <w:basedOn w:val="TableNormal0"/>
    <w:tblPr>
      <w:tblStyleRowBandSize w:val="1"/>
      <w:tblStyleColBandSize w:val="1"/>
    </w:tblPr>
  </w:style>
  <w:style w:type="character" w:styleId="FontStyle72" w:customStyle="1">
    <w:name w:val="Font Style72"/>
    <w:rsid w:val="006536A2"/>
    <w:rPr>
      <w:rFonts w:ascii="Times New Roman" w:cs="Times New Roman" w:hAnsi="Times New Roman"/>
      <w:b w:val="1"/>
      <w:bCs w:val="1"/>
      <w:sz w:val="26"/>
      <w:szCs w:val="26"/>
    </w:rPr>
  </w:style>
  <w:style w:type="paragraph" w:styleId="ConsPlusNormal" w:customStyle="1">
    <w:name w:val="ConsPlusNormal"/>
    <w:rsid w:val="00CC58BD"/>
    <w:pPr>
      <w:widowControl w:val="0"/>
      <w:autoSpaceDE w:val="0"/>
      <w:autoSpaceDN w:val="0"/>
      <w:adjustRightInd w:val="0"/>
      <w:spacing w:after="0" w:line="240" w:lineRule="auto"/>
    </w:pPr>
    <w:rPr>
      <w:rFonts w:ascii="Arial" w:cs="Arial" w:eastAsia="Times New Roman" w:hAnsi="Arial"/>
      <w:sz w:val="20"/>
      <w:szCs w:val="20"/>
    </w:rPr>
  </w:style>
  <w:style w:type="paragraph" w:styleId="13" w:customStyle="1">
    <w:name w:val="Обычный1"/>
    <w:rsid w:val="00B4194A"/>
    <w:pPr>
      <w:spacing w:after="0" w:line="240" w:lineRule="auto"/>
    </w:pPr>
    <w:rPr>
      <w:rFonts w:ascii="Times New Roman" w:cs="Times New Roman" w:eastAsia="Times New Roman" w:hAnsi="Times New Roman"/>
      <w:snapToGrid w:val="0"/>
      <w:sz w:val="20"/>
      <w:szCs w:val="20"/>
    </w:rPr>
  </w:style>
  <w:style w:type="paragraph" w:styleId="Default" w:customStyle="1">
    <w:name w:val="Default"/>
    <w:rsid w:val="00B4194A"/>
    <w:pPr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color w:val="000000"/>
      <w:sz w:val="24"/>
      <w:szCs w:val="24"/>
    </w:rPr>
  </w:style>
  <w:style w:type="table" w:styleId="af3">
    <w:name w:val="Table Grid"/>
    <w:basedOn w:val="a1"/>
    <w:rsid w:val="00556247"/>
    <w:pPr>
      <w:spacing w:after="0" w:line="240" w:lineRule="auto"/>
    </w:pPr>
    <w:rPr>
      <w:rFonts w:cs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11" w:customStyle="1">
    <w:name w:val="c11"/>
    <w:basedOn w:val="a"/>
    <w:rsid w:val="0055624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0" w:customStyle="1">
    <w:name w:val="c0"/>
    <w:basedOn w:val="a0"/>
    <w:rsid w:val="00556247"/>
  </w:style>
  <w:style w:type="paragraph" w:styleId="af4">
    <w:name w:val="List"/>
    <w:basedOn w:val="a"/>
    <w:rsid w:val="00FE768C"/>
    <w:pPr>
      <w:suppressAutoHyphens w:val="1"/>
      <w:spacing w:after="0" w:line="240" w:lineRule="auto"/>
      <w:ind w:left="283" w:hanging="283"/>
    </w:pPr>
    <w:rPr>
      <w:rFonts w:ascii="Arial" w:cs="Wingdings" w:eastAsia="Times New Roman" w:hAnsi="Arial"/>
      <w:sz w:val="24"/>
      <w:szCs w:val="28"/>
      <w:lang w:eastAsia="ar-SA"/>
    </w:rPr>
  </w:style>
  <w:style w:type="paragraph" w:styleId="af5">
    <w:name w:val="Normal (Web)"/>
    <w:basedOn w:val="a"/>
    <w:uiPriority w:val="99"/>
    <w:rsid w:val="007A071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fontstyle01" w:customStyle="1">
    <w:name w:val="fontstyle01"/>
    <w:basedOn w:val="a0"/>
    <w:rsid w:val="007431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yperlink" Target="https://urait.ru/bcode/511618" TargetMode="Externa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4.xml"/><Relationship Id="rId8" Type="http://schemas.openxmlformats.org/officeDocument/2006/relationships/footer" Target="footer3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CdDB2AHKDUgzhbAguyDHowJZTg==">CgMxLjAaHwoBMBIaChgICVIUChJ0YWJsZS5nenJ4ODhxMzN4NWEaHwoBMRIaChgICVIUChJ0YWJsZS43M2ZnNjV0dWhlYXgaHwoBMhIaChgICVIUChJ0YWJsZS41M2xycDlreTFycjQyCWguMzBqMHpsbDIJaC4yZXQ5MnAwMgloLjNkeTZ2a20yCWguMXQzaDVzZjIJaC40ZDM0b2c4MgloLjNyZGNyam4yCWguMjZpbjFyZzIIaC5sbnhiejkyCWguMmp4c3hxaDIJaC4zNW5rdW4yMgloLjFrc3Y0dXYyCWguNDRzaW5pbzgAciExTE9yVUdsemF1SEt1bXY0ek9vRU9JekR5N19sWmNybT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2022-05-07T17:24:00Z</dcterms:created>
  <dc:creator>Алла Ю. Андреева</dc:creator>
</cp:coreProperties>
</file>